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7FDC" w14:textId="77777777" w:rsidR="0066235C" w:rsidRPr="00042D2B" w:rsidRDefault="0066235C" w:rsidP="0066235C">
      <w:pPr>
        <w:autoSpaceDE w:val="0"/>
        <w:autoSpaceDN w:val="0"/>
        <w:adjustRightInd w:val="0"/>
        <w:jc w:val="center"/>
        <w:rPr>
          <w:b/>
          <w:sz w:val="20"/>
        </w:rPr>
      </w:pPr>
      <w:r w:rsidRPr="00042D2B">
        <w:rPr>
          <w:b/>
          <w:sz w:val="20"/>
        </w:rPr>
        <w:t xml:space="preserve">SECTION </w:t>
      </w:r>
      <w:r w:rsidR="001576B2">
        <w:rPr>
          <w:b/>
          <w:sz w:val="20"/>
        </w:rPr>
        <w:t>23 21 13</w:t>
      </w:r>
    </w:p>
    <w:p w14:paraId="51B4E912" w14:textId="77777777" w:rsidR="0066235C" w:rsidRPr="00E457B6" w:rsidRDefault="001576B2" w:rsidP="00E457B6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Hydronic Piping</w:t>
      </w:r>
    </w:p>
    <w:p w14:paraId="245E42B0" w14:textId="77777777" w:rsidR="0066235C" w:rsidRDefault="0066235C" w:rsidP="0066235C">
      <w:pPr>
        <w:autoSpaceDE w:val="0"/>
        <w:autoSpaceDN w:val="0"/>
        <w:adjustRightInd w:val="0"/>
      </w:pPr>
    </w:p>
    <w:p w14:paraId="4F312A09" w14:textId="77777777" w:rsidR="0066235C" w:rsidRPr="00E457B6" w:rsidRDefault="0066235C" w:rsidP="000A0AB7">
      <w:pPr>
        <w:pStyle w:val="Hidden"/>
        <w:rPr>
          <w:rFonts w:ascii="MS Shell Dlg" w:hAnsi="MS Shell Dlg" w:cs="MS Shell Dlg"/>
          <w:sz w:val="17"/>
          <w:szCs w:val="17"/>
        </w:rPr>
      </w:pPr>
      <w:r w:rsidRPr="00E457B6">
        <w:t xml:space="preserve">This specification covers </w:t>
      </w:r>
      <w:r w:rsidR="001576B2">
        <w:t>hydronic distribution, radiant heating and cooling</w:t>
      </w:r>
      <w:r w:rsidRPr="00E457B6">
        <w:t xml:space="preserve"> employing </w:t>
      </w:r>
      <w:proofErr w:type="spellStart"/>
      <w:r w:rsidRPr="00E457B6">
        <w:t>HeatLink’s</w:t>
      </w:r>
      <w:proofErr w:type="spellEnd"/>
      <w:r w:rsidRPr="00E457B6">
        <w:t xml:space="preserve"> </w:t>
      </w:r>
      <w:r w:rsidR="001576B2">
        <w:t>Heat</w:t>
      </w:r>
      <w:r w:rsidRPr="00E457B6">
        <w:t>Link</w:t>
      </w:r>
      <w:r w:rsidRPr="00E457B6">
        <w:rPr>
          <w:vertAlign w:val="superscript"/>
        </w:rPr>
        <w:t>®</w:t>
      </w:r>
      <w:r w:rsidRPr="00E457B6">
        <w:t xml:space="preserve"> PEX-a tubing</w:t>
      </w:r>
      <w:r w:rsidR="001576B2">
        <w:t xml:space="preserve"> </w:t>
      </w:r>
      <w:r w:rsidRPr="00E457B6">
        <w:t>system.</w:t>
      </w:r>
    </w:p>
    <w:p w14:paraId="2C267BC7" w14:textId="77777777" w:rsidR="0066235C" w:rsidRPr="006F23ED" w:rsidRDefault="0066235C" w:rsidP="0066235C"/>
    <w:p w14:paraId="5B675955" w14:textId="77777777" w:rsidR="0066235C" w:rsidRPr="006F23ED" w:rsidRDefault="0066235C" w:rsidP="0066235C">
      <w:pPr>
        <w:pStyle w:val="HLSpec1"/>
      </w:pPr>
      <w:r>
        <w:t>General</w:t>
      </w:r>
    </w:p>
    <w:p w14:paraId="26DAFC21" w14:textId="77777777" w:rsidR="000A0AB7" w:rsidRDefault="000A0AB7" w:rsidP="000A0AB7">
      <w:pPr>
        <w:pStyle w:val="HLSpec2"/>
      </w:pPr>
      <w:r>
        <w:t>section Includes</w:t>
      </w:r>
    </w:p>
    <w:p w14:paraId="3A074732" w14:textId="77777777" w:rsidR="000A0AB7" w:rsidRPr="000A0AB7" w:rsidRDefault="000A0AB7" w:rsidP="000A0AB7">
      <w:pPr>
        <w:pStyle w:val="Hidden"/>
      </w:pPr>
      <w:r w:rsidRPr="000A0AB7">
        <w:t xml:space="preserve">SPECIFIER NOTE: This is not a standalone specification </w:t>
      </w:r>
      <w:r>
        <w:t>section</w:t>
      </w:r>
      <w:r w:rsidRPr="000A0AB7">
        <w:t xml:space="preserve">. Include the below information in the project </w:t>
      </w:r>
      <w:r w:rsidR="006663B0">
        <w:t>Hydronic</w:t>
      </w:r>
      <w:r w:rsidRPr="000A0AB7">
        <w:t xml:space="preserve"> Piping specification.</w:t>
      </w:r>
    </w:p>
    <w:p w14:paraId="44430E66" w14:textId="77777777" w:rsidR="000A0AB7" w:rsidRDefault="000A0AB7" w:rsidP="000A0AB7">
      <w:pPr>
        <w:pStyle w:val="HLSpec3"/>
      </w:pPr>
      <w:r>
        <w:t xml:space="preserve">PEX-a tubing and fittings for </w:t>
      </w:r>
      <w:r w:rsidR="00A77B85">
        <w:t>hydronic</w:t>
      </w:r>
      <w:r>
        <w:t xml:space="preserve"> piping.</w:t>
      </w:r>
    </w:p>
    <w:p w14:paraId="5B8C3299" w14:textId="77777777" w:rsidR="007D79D4" w:rsidRDefault="007D79D4" w:rsidP="007D79D4">
      <w:pPr>
        <w:pStyle w:val="HLSpec2"/>
      </w:pPr>
      <w:r>
        <w:t>related sections</w:t>
      </w:r>
    </w:p>
    <w:p w14:paraId="2C7E05BA" w14:textId="77777777" w:rsidR="007D79D4" w:rsidRDefault="007D79D4" w:rsidP="007D79D4">
      <w:pPr>
        <w:pStyle w:val="Hidden"/>
      </w:pPr>
      <w:r w:rsidRPr="000A0AB7">
        <w:t xml:space="preserve">SPECIFIER NOTE: </w:t>
      </w:r>
      <w:r>
        <w:t>Remove sections that are not required</w:t>
      </w:r>
      <w:r w:rsidRPr="000A0AB7">
        <w:t>.</w:t>
      </w:r>
      <w:r>
        <w:t xml:space="preserve"> Add sections as required.</w:t>
      </w:r>
    </w:p>
    <w:p w14:paraId="79AE8ADB" w14:textId="77777777" w:rsidR="00F51EF4" w:rsidRDefault="00F51EF4" w:rsidP="007D79D4">
      <w:pPr>
        <w:pStyle w:val="HLSpec3"/>
      </w:pPr>
      <w:r>
        <w:t>Section 22 11 13 – Facility Distribution Water Piping.</w:t>
      </w:r>
    </w:p>
    <w:p w14:paraId="3811EF0B" w14:textId="77777777" w:rsidR="007D79D4" w:rsidRPr="006F23ED" w:rsidRDefault="007D79D4" w:rsidP="007D79D4">
      <w:pPr>
        <w:pStyle w:val="HLSpec3"/>
      </w:pPr>
      <w:r>
        <w:t>Section 23 83 16 – Radiant Heating Hydronic Piping</w:t>
      </w:r>
      <w:r w:rsidR="00F51EF4">
        <w:t>.</w:t>
      </w:r>
    </w:p>
    <w:p w14:paraId="230C39A9" w14:textId="77777777" w:rsidR="0066235C" w:rsidRDefault="00E457B6" w:rsidP="0066235C">
      <w:pPr>
        <w:pStyle w:val="HLSpec2"/>
      </w:pPr>
      <w:r>
        <w:t>references</w:t>
      </w:r>
    </w:p>
    <w:p w14:paraId="270CD8DF" w14:textId="77777777" w:rsidR="000A0AB7" w:rsidRPr="005C4233" w:rsidRDefault="000A0AB7" w:rsidP="000A0AB7">
      <w:pPr>
        <w:pStyle w:val="Hidden"/>
      </w:pPr>
      <w:r w:rsidRPr="000A0AB7">
        <w:t xml:space="preserve">SPECIFIER NOTE: </w:t>
      </w:r>
      <w:r>
        <w:t>Remove references that are not required</w:t>
      </w:r>
      <w:r w:rsidRPr="000A0AB7">
        <w:t>.</w:t>
      </w:r>
    </w:p>
    <w:p w14:paraId="32E899A3" w14:textId="77777777" w:rsidR="000A0AB7" w:rsidRPr="005C4233" w:rsidRDefault="000A0AB7" w:rsidP="00E457B6">
      <w:pPr>
        <w:pStyle w:val="HLSpec3"/>
      </w:pPr>
      <w:r>
        <w:t>American National Standards Institute (ANSI)/</w:t>
      </w:r>
      <w:r w:rsidRPr="005C4233">
        <w:t>National Sanitation Foundation (NSF) International (</w:t>
      </w:r>
      <w:hyperlink r:id="rId7" w:history="1">
        <w:r w:rsidRPr="00E457B6">
          <w:rPr>
            <w:rStyle w:val="Hyperlink"/>
            <w:color w:val="000000"/>
            <w:szCs w:val="22"/>
            <w:u w:val="none"/>
          </w:rPr>
          <w:t>www.nsf.org</w:t>
        </w:r>
      </w:hyperlink>
      <w:r w:rsidRPr="005C4233">
        <w:t>)</w:t>
      </w:r>
      <w:r w:rsidR="00F51EF4">
        <w:t>:</w:t>
      </w:r>
    </w:p>
    <w:p w14:paraId="205AC5A7" w14:textId="77777777" w:rsidR="000A0AB7" w:rsidRPr="006F23ED" w:rsidRDefault="000A0AB7" w:rsidP="00E457B6">
      <w:pPr>
        <w:pStyle w:val="HLSpec4"/>
      </w:pPr>
      <w:r w:rsidRPr="006F23ED">
        <w:t>ANSI/NSF-14</w:t>
      </w:r>
      <w:r>
        <w:t xml:space="preserve"> </w:t>
      </w:r>
      <w:r w:rsidRPr="006F23ED">
        <w:t xml:space="preserve">– </w:t>
      </w:r>
      <w:r w:rsidRPr="00DC61A5">
        <w:t>Standard 14 Plastic Piping System Components and Related Materials</w:t>
      </w:r>
      <w:r w:rsidR="00F51EF4">
        <w:t>.</w:t>
      </w:r>
    </w:p>
    <w:p w14:paraId="555D5D6D" w14:textId="77777777" w:rsidR="00B15A04" w:rsidRPr="006F23ED" w:rsidRDefault="00B15A04" w:rsidP="00B15A04">
      <w:pPr>
        <w:pStyle w:val="HLSpec3"/>
      </w:pPr>
      <w:r>
        <w:t>American National Standards Institute (ANSI)/Underwriters Laboratories</w:t>
      </w:r>
      <w:r w:rsidRPr="006F23ED">
        <w:t xml:space="preserve"> (</w:t>
      </w:r>
      <w:r>
        <w:t>UL</w:t>
      </w:r>
      <w:r w:rsidRPr="006F23ED">
        <w:t>)</w:t>
      </w:r>
      <w:r w:rsidR="00F51EF4">
        <w:t>:</w:t>
      </w:r>
    </w:p>
    <w:p w14:paraId="79D5FC8E" w14:textId="77777777" w:rsidR="00B15A04" w:rsidRDefault="00B15A04" w:rsidP="00B15A04">
      <w:pPr>
        <w:pStyle w:val="HLSpec4"/>
      </w:pPr>
      <w:r>
        <w:t xml:space="preserve">ANSI/UL 263 - </w:t>
      </w:r>
      <w:r w:rsidRPr="00B15A04">
        <w:t>Standard for Fire Tests of Building Construction and Materials</w:t>
      </w:r>
      <w:r w:rsidR="00F51EF4">
        <w:t>.</w:t>
      </w:r>
    </w:p>
    <w:p w14:paraId="2146CB40" w14:textId="77777777" w:rsidR="00E457B6" w:rsidRPr="005C4233" w:rsidRDefault="00E457B6" w:rsidP="00E457B6">
      <w:pPr>
        <w:pStyle w:val="HLSpec3"/>
      </w:pPr>
      <w:r w:rsidRPr="005C4233">
        <w:t>American Society of Testing and Materials (ASTM) International (</w:t>
      </w:r>
      <w:hyperlink r:id="rId8" w:history="1">
        <w:r w:rsidRPr="005C4233">
          <w:rPr>
            <w:rStyle w:val="Hyperlink"/>
            <w:color w:val="000000"/>
            <w:u w:val="none"/>
          </w:rPr>
          <w:t>www.astm.org</w:t>
        </w:r>
      </w:hyperlink>
      <w:r w:rsidRPr="005C4233">
        <w:t>)</w:t>
      </w:r>
      <w:r w:rsidR="00F51EF4">
        <w:t>:</w:t>
      </w:r>
    </w:p>
    <w:p w14:paraId="33F00CE0" w14:textId="77777777" w:rsidR="00E457B6" w:rsidRDefault="00E457B6" w:rsidP="00E457B6">
      <w:pPr>
        <w:pStyle w:val="HLSpec4"/>
      </w:pPr>
      <w:r w:rsidRPr="006F23ED">
        <w:t xml:space="preserve">ASTM E84 – </w:t>
      </w:r>
      <w:r w:rsidRPr="00DC61A5">
        <w:t>Standard Test Method for Surface Burning Characteristics of Building Materials</w:t>
      </w:r>
      <w:r w:rsidR="00F51EF4">
        <w:t>.</w:t>
      </w:r>
    </w:p>
    <w:p w14:paraId="1B2AB0D0" w14:textId="77777777" w:rsidR="00D154DB" w:rsidRPr="006F23ED" w:rsidRDefault="00D154DB" w:rsidP="00E457B6">
      <w:pPr>
        <w:pStyle w:val="HLSpec4"/>
      </w:pPr>
      <w:r>
        <w:t xml:space="preserve">ASTM E814 - </w:t>
      </w:r>
      <w:r w:rsidRPr="00D154DB">
        <w:t>Standard Test Method for Fire Tests of Penetration Firestop Systems</w:t>
      </w:r>
      <w:r w:rsidR="00F51EF4">
        <w:t>.</w:t>
      </w:r>
    </w:p>
    <w:p w14:paraId="4FCDE152" w14:textId="77777777" w:rsidR="00E457B6" w:rsidRPr="006F23ED" w:rsidRDefault="00E457B6" w:rsidP="00E457B6">
      <w:pPr>
        <w:pStyle w:val="HLSpec4"/>
        <w:rPr>
          <w:szCs w:val="22"/>
        </w:rPr>
      </w:pPr>
      <w:r w:rsidRPr="006F23ED">
        <w:t xml:space="preserve">ASTM F876 – </w:t>
      </w:r>
      <w:r w:rsidRPr="00DC61A5">
        <w:t>Standard Specification for Crosslinked Polyethylene (PEX) Tubing</w:t>
      </w:r>
      <w:r w:rsidR="00F51EF4">
        <w:t>.</w:t>
      </w:r>
    </w:p>
    <w:p w14:paraId="2849E4C0" w14:textId="77777777" w:rsidR="00E457B6" w:rsidRDefault="00E457B6" w:rsidP="00E457B6">
      <w:pPr>
        <w:pStyle w:val="HLSpec4"/>
      </w:pPr>
      <w:r w:rsidRPr="006F23ED">
        <w:rPr>
          <w:szCs w:val="22"/>
        </w:rPr>
        <w:t xml:space="preserve">ASTM F877 – </w:t>
      </w:r>
      <w:r w:rsidRPr="00DC61A5">
        <w:t>Standard Specification for Crosslinked Polyethylene (PEX) Plastic Hot- and Cold-Water Distribution Systems</w:t>
      </w:r>
      <w:r w:rsidRPr="006F23ED">
        <w:t xml:space="preserve"> </w:t>
      </w:r>
      <w:r w:rsidR="00F51EF4">
        <w:t>.</w:t>
      </w:r>
    </w:p>
    <w:p w14:paraId="35D96B0C" w14:textId="77777777" w:rsidR="006E73B9" w:rsidRDefault="00345787" w:rsidP="006E73B9">
      <w:pPr>
        <w:pStyle w:val="HLSpec4"/>
      </w:pPr>
      <w:r>
        <w:t xml:space="preserve">ASTM F1807 – </w:t>
      </w:r>
      <w:r w:rsidR="006E73B9" w:rsidRPr="006E73B9">
        <w:t>Standard Specification for Metal Insert Fittings Utilizing a Copper Crimp Ring for SDR9 Cross-linked Polyethylene (PEX) Tubing and SDR9 Polyethylene of Raised Temperature (PE-RT) Tubing</w:t>
      </w:r>
      <w:r w:rsidR="00F51EF4">
        <w:t>.</w:t>
      </w:r>
    </w:p>
    <w:p w14:paraId="70EC8845" w14:textId="77777777" w:rsidR="006E73B9" w:rsidRPr="006E73B9" w:rsidRDefault="00345787" w:rsidP="006E73B9">
      <w:pPr>
        <w:pStyle w:val="HLSpec4"/>
      </w:pPr>
      <w:r>
        <w:t xml:space="preserve">ASTM F2159 – </w:t>
      </w:r>
      <w:r w:rsidR="006E73B9" w:rsidRPr="006E73B9">
        <w:t>Standard Specification for Plastic Insert Fittings Utilizing a Copper Crimp Ring for SDR9 Cross-linked Polyethylene (PEX) Tubing and SDR9 Polyethylene of Raised Temperature (PE-RT) Tubing</w:t>
      </w:r>
      <w:r w:rsidR="00F51EF4">
        <w:t>.</w:t>
      </w:r>
    </w:p>
    <w:p w14:paraId="3D34A1E6" w14:textId="77777777" w:rsidR="0066235C" w:rsidRPr="005C4233" w:rsidRDefault="0066235C" w:rsidP="00E457B6">
      <w:pPr>
        <w:pStyle w:val="HLSpec3"/>
      </w:pPr>
      <w:r w:rsidRPr="005C4233">
        <w:t>Canadian Standards Association (CSA) International (</w:t>
      </w:r>
      <w:hyperlink r:id="rId9" w:history="1">
        <w:r w:rsidR="00345787" w:rsidRPr="0026101C">
          <w:rPr>
            <w:rStyle w:val="Hyperlink"/>
            <w:szCs w:val="22"/>
          </w:rPr>
          <w:t>www.csagroup.org</w:t>
        </w:r>
      </w:hyperlink>
      <w:r w:rsidR="00345787">
        <w:t>)</w:t>
      </w:r>
      <w:r w:rsidR="00F51EF4">
        <w:t>:</w:t>
      </w:r>
    </w:p>
    <w:p w14:paraId="2733BE83" w14:textId="77777777" w:rsidR="0066235C" w:rsidRDefault="0066235C" w:rsidP="00E457B6">
      <w:pPr>
        <w:pStyle w:val="HLSpec4"/>
      </w:pPr>
      <w:r w:rsidRPr="006F23ED">
        <w:t xml:space="preserve">CAN/CSA B137.5 – </w:t>
      </w:r>
      <w:r w:rsidRPr="00DC61A5">
        <w:t>Crosslinked Polyethylene (PEX) Tubing Systems for Pressure Applications</w:t>
      </w:r>
      <w:r w:rsidR="00F51EF4">
        <w:t>.</w:t>
      </w:r>
    </w:p>
    <w:p w14:paraId="072065C9" w14:textId="77777777" w:rsidR="00A77B85" w:rsidRDefault="00A77B85" w:rsidP="00E457B6">
      <w:pPr>
        <w:pStyle w:val="HLSpec4"/>
      </w:pPr>
      <w:r>
        <w:t>CAN/CSA B214 – Installation Code for Hydronic Heating Systems</w:t>
      </w:r>
      <w:r w:rsidR="00F51EF4">
        <w:t>.</w:t>
      </w:r>
    </w:p>
    <w:p w14:paraId="00ED7A5C" w14:textId="77777777" w:rsidR="00B2456C" w:rsidRDefault="00B2456C" w:rsidP="00B2456C">
      <w:pPr>
        <w:pStyle w:val="HLSpec3"/>
      </w:pPr>
      <w:r>
        <w:t>German Institute for Standardization (DIN)</w:t>
      </w:r>
      <w:r w:rsidR="00F51EF4">
        <w:t>:</w:t>
      </w:r>
    </w:p>
    <w:p w14:paraId="317BC096" w14:textId="77777777" w:rsidR="00B2456C" w:rsidRDefault="00B2456C" w:rsidP="00B2456C">
      <w:pPr>
        <w:pStyle w:val="HLSpec4"/>
      </w:pPr>
      <w:r>
        <w:t xml:space="preserve">DIN 4726 - </w:t>
      </w:r>
      <w:r w:rsidRPr="00B2456C">
        <w:t>Warm water surface heating systems and radiator connecting systems - Plastics piping systems and multilayer piping systems</w:t>
      </w:r>
      <w:r w:rsidR="00F51EF4">
        <w:t>.</w:t>
      </w:r>
    </w:p>
    <w:p w14:paraId="739817ED" w14:textId="77777777" w:rsidR="00761DAF" w:rsidRDefault="00761DAF" w:rsidP="00761DAF">
      <w:pPr>
        <w:pStyle w:val="HLSpec3"/>
      </w:pPr>
      <w:r>
        <w:t>HeatLink Group Inc. (</w:t>
      </w:r>
      <w:hyperlink r:id="rId10" w:history="1">
        <w:r w:rsidRPr="0026101C">
          <w:rPr>
            <w:rStyle w:val="Hyperlink"/>
          </w:rPr>
          <w:t>www.heatlink.com</w:t>
        </w:r>
      </w:hyperlink>
      <w:r>
        <w:t>)</w:t>
      </w:r>
      <w:r w:rsidR="00F51EF4">
        <w:t>:</w:t>
      </w:r>
    </w:p>
    <w:p w14:paraId="2CDAD7D9" w14:textId="77777777" w:rsidR="00A77B85" w:rsidRDefault="00761DAF" w:rsidP="00761DAF">
      <w:pPr>
        <w:pStyle w:val="HLSpec4"/>
      </w:pPr>
      <w:r>
        <w:t>HeatLink</w:t>
      </w:r>
      <w:r w:rsidR="00E662BB" w:rsidRPr="00E662BB">
        <w:rPr>
          <w:vertAlign w:val="superscript"/>
        </w:rPr>
        <w:t>®</w:t>
      </w:r>
      <w:r w:rsidR="00082BCF">
        <w:t xml:space="preserve"> Hydronic</w:t>
      </w:r>
      <w:r>
        <w:t xml:space="preserve"> System Installation Guide (L</w:t>
      </w:r>
      <w:r w:rsidR="00082BCF">
        <w:t>3390</w:t>
      </w:r>
      <w:r>
        <w:t>)</w:t>
      </w:r>
      <w:r w:rsidR="00F51EF4">
        <w:t>.</w:t>
      </w:r>
    </w:p>
    <w:p w14:paraId="62975B8C" w14:textId="77777777" w:rsidR="00AC0306" w:rsidRDefault="00AC0306" w:rsidP="00761DAF">
      <w:pPr>
        <w:pStyle w:val="HLSpec4"/>
      </w:pPr>
      <w:r>
        <w:t>HeatLink Limited Heating Warranty</w:t>
      </w:r>
      <w:r w:rsidR="00F51EF4">
        <w:t>.</w:t>
      </w:r>
    </w:p>
    <w:p w14:paraId="63A00125" w14:textId="77777777" w:rsidR="005B4E19" w:rsidRDefault="005B4E19" w:rsidP="00761DAF">
      <w:pPr>
        <w:pStyle w:val="HLSpec4"/>
      </w:pPr>
      <w:r>
        <w:t>INFO 5 – PEX Tubing Technical Information (L2305)</w:t>
      </w:r>
      <w:r w:rsidR="00F51EF4">
        <w:t>.</w:t>
      </w:r>
    </w:p>
    <w:p w14:paraId="0C58C8E1" w14:textId="77777777" w:rsidR="00761DAF" w:rsidRDefault="00761DAF" w:rsidP="00761DAF">
      <w:pPr>
        <w:pStyle w:val="HLSpec4"/>
      </w:pPr>
      <w:r>
        <w:t>INFO 23 – Firestop System Ratings – CAN/ULC S115-05 &amp; ASTM E814 (L2323)</w:t>
      </w:r>
      <w:r w:rsidR="00F51EF4">
        <w:t>.</w:t>
      </w:r>
    </w:p>
    <w:p w14:paraId="451F0A73" w14:textId="77777777" w:rsidR="00761DAF" w:rsidRDefault="00761DAF" w:rsidP="00761DAF">
      <w:pPr>
        <w:pStyle w:val="HLSpec4"/>
      </w:pPr>
      <w:r>
        <w:lastRenderedPageBreak/>
        <w:t>INFO 33 – Fire Resistance Ratings – CAN/ULC-S101 (L2333)</w:t>
      </w:r>
      <w:r w:rsidR="00F51EF4">
        <w:t>.</w:t>
      </w:r>
    </w:p>
    <w:p w14:paraId="52E0A5C8" w14:textId="77777777" w:rsidR="00761DAF" w:rsidRPr="006F23ED" w:rsidRDefault="00761DAF" w:rsidP="00761DAF">
      <w:pPr>
        <w:pStyle w:val="HLSpec4"/>
      </w:pPr>
      <w:r>
        <w:t>INFO 34 – Fire Resistance Ratings – ANSI/UL 263 (L2334)</w:t>
      </w:r>
      <w:r w:rsidR="00F51EF4">
        <w:t>.</w:t>
      </w:r>
    </w:p>
    <w:p w14:paraId="0F44D8DA" w14:textId="77777777" w:rsidR="0066235C" w:rsidRPr="006F23ED" w:rsidRDefault="0066235C" w:rsidP="00E457B6">
      <w:pPr>
        <w:pStyle w:val="HLSpec3"/>
      </w:pPr>
      <w:r w:rsidRPr="006F23ED">
        <w:t>International Association of Plumbing and Mechanical Officials (IAPMO) (</w:t>
      </w:r>
      <w:hyperlink r:id="rId11" w:history="1">
        <w:r w:rsidRPr="006F23ED">
          <w:rPr>
            <w:rStyle w:val="Hyperlink"/>
            <w:rFonts w:cs="Times-Roman"/>
            <w:bCs/>
            <w:sz w:val="20"/>
            <w:szCs w:val="22"/>
          </w:rPr>
          <w:t>www.iapmo.org</w:t>
        </w:r>
      </w:hyperlink>
      <w:r w:rsidRPr="006F23ED">
        <w:t>)</w:t>
      </w:r>
      <w:r w:rsidR="00F51EF4">
        <w:t>:</w:t>
      </w:r>
    </w:p>
    <w:p w14:paraId="5F3FEBF3" w14:textId="77777777" w:rsidR="002873F7" w:rsidRPr="005C4233" w:rsidRDefault="002873F7" w:rsidP="00E457B6">
      <w:pPr>
        <w:pStyle w:val="HLSpec4"/>
      </w:pPr>
      <w:r w:rsidRPr="005C4233">
        <w:t xml:space="preserve">Uniform </w:t>
      </w:r>
      <w:r w:rsidR="00A77B85">
        <w:t>Mechanical</w:t>
      </w:r>
      <w:r w:rsidRPr="005C4233">
        <w:t xml:space="preserve"> Code (U</w:t>
      </w:r>
      <w:r w:rsidR="00A77B85">
        <w:t>M</w:t>
      </w:r>
      <w:r w:rsidRPr="005C4233">
        <w:t>C)</w:t>
      </w:r>
      <w:r w:rsidR="00F51EF4">
        <w:t>.</w:t>
      </w:r>
    </w:p>
    <w:p w14:paraId="324BB16E" w14:textId="77777777" w:rsidR="00E457B6" w:rsidRPr="006F23ED" w:rsidRDefault="00E457B6" w:rsidP="00E457B6">
      <w:pPr>
        <w:pStyle w:val="HLSpec3"/>
      </w:pPr>
      <w:r w:rsidRPr="006F23ED">
        <w:t>International Code Council (ICC) (</w:t>
      </w:r>
      <w:hyperlink r:id="rId12" w:history="1">
        <w:r w:rsidR="00ED2465" w:rsidRPr="0026101C">
          <w:rPr>
            <w:rStyle w:val="Hyperlink"/>
            <w:rFonts w:cs="Times-Roman"/>
            <w:sz w:val="20"/>
            <w:szCs w:val="22"/>
          </w:rPr>
          <w:t>www.iccsafe.org</w:t>
        </w:r>
      </w:hyperlink>
      <w:r w:rsidRPr="006F23ED">
        <w:t>)</w:t>
      </w:r>
      <w:r w:rsidR="00F51EF4">
        <w:t>:</w:t>
      </w:r>
    </w:p>
    <w:p w14:paraId="1CE28EDF" w14:textId="77777777" w:rsidR="000A0AB7" w:rsidRPr="006F23ED" w:rsidRDefault="00E457B6" w:rsidP="00A77B85">
      <w:pPr>
        <w:pStyle w:val="HLSpec4"/>
      </w:pPr>
      <w:r w:rsidRPr="006F23ED">
        <w:t>I</w:t>
      </w:r>
      <w:r w:rsidR="006E73B9">
        <w:t xml:space="preserve">nternational </w:t>
      </w:r>
      <w:r w:rsidR="00A77B85">
        <w:t>Mechanical</w:t>
      </w:r>
      <w:r w:rsidR="006E73B9">
        <w:t xml:space="preserve"> Code (I</w:t>
      </w:r>
      <w:r w:rsidR="00A77B85">
        <w:t>M</w:t>
      </w:r>
      <w:r w:rsidR="006E73B9">
        <w:t>C)</w:t>
      </w:r>
      <w:r w:rsidR="00F51EF4">
        <w:t>.</w:t>
      </w:r>
    </w:p>
    <w:p w14:paraId="3A8FC68C" w14:textId="77777777" w:rsidR="0066235C" w:rsidRPr="006F23ED" w:rsidRDefault="0066235C" w:rsidP="00E457B6">
      <w:pPr>
        <w:pStyle w:val="HLSpec3"/>
      </w:pPr>
      <w:r w:rsidRPr="006F23ED">
        <w:t>Plastic Pipe Institute (PPI) (</w:t>
      </w:r>
      <w:hyperlink r:id="rId13" w:history="1">
        <w:r w:rsidRPr="006F23ED">
          <w:rPr>
            <w:rStyle w:val="Hyperlink"/>
            <w:rFonts w:cs="Times-Roman"/>
            <w:sz w:val="20"/>
            <w:szCs w:val="22"/>
          </w:rPr>
          <w:t>www.plasticpipe.org</w:t>
        </w:r>
      </w:hyperlink>
      <w:r w:rsidRPr="006F23ED">
        <w:t>)</w:t>
      </w:r>
      <w:r w:rsidR="00F51EF4">
        <w:t>:</w:t>
      </w:r>
    </w:p>
    <w:p w14:paraId="38C0B1EA" w14:textId="77777777" w:rsidR="0066235C" w:rsidRPr="006F23ED" w:rsidRDefault="0066235C" w:rsidP="00E457B6">
      <w:pPr>
        <w:pStyle w:val="HLSpec4"/>
      </w:pPr>
      <w:r w:rsidRPr="006F23ED">
        <w:t>Technica</w:t>
      </w:r>
      <w:r w:rsidR="006E73B9">
        <w:t>l Report TR- 4</w:t>
      </w:r>
      <w:r w:rsidR="00F51EF4">
        <w:t>.</w:t>
      </w:r>
    </w:p>
    <w:p w14:paraId="53763BAB" w14:textId="77777777" w:rsidR="0066235C" w:rsidRPr="006F23ED" w:rsidRDefault="0066235C" w:rsidP="00E457B6">
      <w:pPr>
        <w:pStyle w:val="HLSpec3"/>
      </w:pPr>
      <w:r w:rsidRPr="006F23ED">
        <w:t>Underwriters’ Laboratories of Canada (ULC) (</w:t>
      </w:r>
      <w:hyperlink r:id="rId14" w:history="1">
        <w:r w:rsidRPr="006F23ED">
          <w:rPr>
            <w:rStyle w:val="Hyperlink"/>
            <w:rFonts w:cs="Times-Roman"/>
            <w:sz w:val="20"/>
            <w:szCs w:val="22"/>
          </w:rPr>
          <w:t>www.ul.com</w:t>
        </w:r>
      </w:hyperlink>
      <w:r w:rsidRPr="006F23ED">
        <w:t xml:space="preserve">) </w:t>
      </w:r>
      <w:r w:rsidR="00F51EF4">
        <w:t>:</w:t>
      </w:r>
    </w:p>
    <w:p w14:paraId="79DBEAE8" w14:textId="77777777" w:rsidR="0066235C" w:rsidRPr="006F23ED" w:rsidRDefault="0066235C" w:rsidP="00E457B6">
      <w:pPr>
        <w:pStyle w:val="HLSpec4"/>
      </w:pPr>
      <w:r w:rsidRPr="006F23ED">
        <w:t xml:space="preserve">CAN/ULC S101 – </w:t>
      </w:r>
      <w:r w:rsidRPr="00DC61A5">
        <w:t>Standard Methods of Fire Endurance Tests of Building Construction and Materials</w:t>
      </w:r>
      <w:r w:rsidR="00F51EF4">
        <w:t>.</w:t>
      </w:r>
    </w:p>
    <w:p w14:paraId="04CFB3AE" w14:textId="77777777" w:rsidR="0066235C" w:rsidRPr="00D154DB" w:rsidRDefault="0066235C" w:rsidP="00E457B6">
      <w:pPr>
        <w:pStyle w:val="HLSpec4"/>
        <w:rPr>
          <w:szCs w:val="22"/>
        </w:rPr>
      </w:pPr>
      <w:r w:rsidRPr="006F23ED">
        <w:t xml:space="preserve">CAN/ULC S102.2 </w:t>
      </w:r>
      <w:r w:rsidR="00761DAF">
        <w:t>–</w:t>
      </w:r>
      <w:r w:rsidRPr="006F23ED">
        <w:t xml:space="preserve"> 2007</w:t>
      </w:r>
      <w:r w:rsidR="00761DAF">
        <w:t>/2010</w:t>
      </w:r>
      <w:r w:rsidRPr="006F23ED">
        <w:t xml:space="preserve"> – </w:t>
      </w:r>
      <w:r w:rsidRPr="00DC61A5">
        <w:t>Method of Test for Surface Burning Characteristics of Flooring, Floor Coverings, and Miscellaneous Materials and Assemblies with</w:t>
      </w:r>
      <w:r>
        <w:t>,</w:t>
      </w:r>
      <w:r w:rsidRPr="00DC61A5">
        <w:t xml:space="preserve"> and without</w:t>
      </w:r>
      <w:r>
        <w:t>,</w:t>
      </w:r>
      <w:r w:rsidRPr="00DC61A5">
        <w:t xml:space="preserve"> fiberglass insulation</w:t>
      </w:r>
      <w:r w:rsidR="00F51EF4">
        <w:t>.</w:t>
      </w:r>
    </w:p>
    <w:p w14:paraId="2F2CD52E" w14:textId="77777777" w:rsidR="00D154DB" w:rsidRPr="006F23ED" w:rsidRDefault="00D154DB" w:rsidP="00E457B6">
      <w:pPr>
        <w:pStyle w:val="HLSpec4"/>
        <w:rPr>
          <w:szCs w:val="22"/>
        </w:rPr>
      </w:pPr>
      <w:r>
        <w:t>CAN/ULS S115 - Standard Method of Fire Tests o</w:t>
      </w:r>
      <w:r w:rsidRPr="00D154DB">
        <w:t>f Firestop Systems</w:t>
      </w:r>
      <w:r w:rsidR="00F51EF4">
        <w:t>.</w:t>
      </w:r>
    </w:p>
    <w:p w14:paraId="65FB1DAD" w14:textId="77777777" w:rsidR="00C92DB0" w:rsidRDefault="00C92DB0" w:rsidP="0066235C">
      <w:pPr>
        <w:pStyle w:val="HLSpec2"/>
      </w:pPr>
      <w:r>
        <w:t>System Description</w:t>
      </w:r>
    </w:p>
    <w:p w14:paraId="6DAE5920" w14:textId="77777777" w:rsidR="0066235C" w:rsidRPr="006F23ED" w:rsidRDefault="0066235C" w:rsidP="00C92DB0">
      <w:pPr>
        <w:pStyle w:val="HLSpec3"/>
      </w:pPr>
      <w:r w:rsidRPr="006F23ED">
        <w:t>Design Requirements</w:t>
      </w:r>
      <w:r w:rsidR="00F51EF4">
        <w:t>:</w:t>
      </w:r>
    </w:p>
    <w:p w14:paraId="549E1450" w14:textId="77777777" w:rsidR="0066235C" w:rsidRDefault="0066235C" w:rsidP="00C92DB0">
      <w:pPr>
        <w:pStyle w:val="HLSpec4"/>
      </w:pPr>
      <w:r w:rsidRPr="006F23ED">
        <w:t>Standard grade hydrostatic pressure ratings from Plastics Pipe Institute (PPI) in accordance with TR-3 as listed in TR-4. The following standard-grade h</w:t>
      </w:r>
      <w:r w:rsidR="00F51EF4">
        <w:t>ydrostatic ratings are required:</w:t>
      </w:r>
    </w:p>
    <w:p w14:paraId="4F7E2C49" w14:textId="77777777" w:rsidR="0066235C" w:rsidRPr="006F23ED" w:rsidRDefault="0066235C" w:rsidP="00C92DB0">
      <w:pPr>
        <w:pStyle w:val="HLSpec5"/>
      </w:pPr>
      <w:r>
        <w:t xml:space="preserve">180 degree </w:t>
      </w:r>
      <w:r w:rsidRPr="006F23ED">
        <w:t>F (82</w:t>
      </w:r>
      <w:r>
        <w:t xml:space="preserve"> degree </w:t>
      </w:r>
      <w:r w:rsidRPr="006F23ED">
        <w:t>C) at 100 psi (689 kPa)</w:t>
      </w:r>
    </w:p>
    <w:p w14:paraId="3675C396" w14:textId="77777777" w:rsidR="0066235C" w:rsidRPr="006F23ED" w:rsidRDefault="0066235C" w:rsidP="00C92DB0">
      <w:pPr>
        <w:pStyle w:val="HLSpec5"/>
      </w:pPr>
      <w:r>
        <w:t xml:space="preserve">73.4 degree F (23 degree </w:t>
      </w:r>
      <w:r w:rsidRPr="006F23ED">
        <w:t>C) at 160 psi (1,102 kPa)</w:t>
      </w:r>
    </w:p>
    <w:p w14:paraId="5EDD2DE1" w14:textId="77777777" w:rsidR="0066235C" w:rsidRPr="006F23ED" w:rsidRDefault="0066235C" w:rsidP="00C92DB0">
      <w:pPr>
        <w:pStyle w:val="HLSpec4"/>
      </w:pPr>
      <w:r w:rsidRPr="006F23ED">
        <w:t xml:space="preserve">Certification of flame spread/smoke development rating of ≤25/≤50 in accordance with CAN/ULC S102.2 </w:t>
      </w:r>
      <w:r w:rsidR="00761DAF">
        <w:t>–</w:t>
      </w:r>
      <w:r w:rsidRPr="006F23ED">
        <w:t xml:space="preserve"> 2007</w:t>
      </w:r>
      <w:r w:rsidR="00761DAF">
        <w:t>/2010</w:t>
      </w:r>
      <w:r w:rsidRPr="006F23ED">
        <w:t xml:space="preserve"> provided the installation meets one of the following requirements.</w:t>
      </w:r>
    </w:p>
    <w:p w14:paraId="6635E927" w14:textId="77777777" w:rsidR="0066235C" w:rsidRPr="006F23ED" w:rsidRDefault="0066235C" w:rsidP="00C92DB0">
      <w:pPr>
        <w:pStyle w:val="HLSpec5"/>
      </w:pPr>
      <w:r w:rsidRPr="006F23ED">
        <w:t>Tubing s</w:t>
      </w:r>
      <w:r>
        <w:t>pacing is a minimum of 8 inches</w:t>
      </w:r>
      <w:r w:rsidRPr="006F23ED">
        <w:t xml:space="preserve"> apart for the following</w:t>
      </w:r>
      <w:r w:rsidR="00761DAF">
        <w:t xml:space="preserve"> nominal</w:t>
      </w:r>
      <w:r w:rsidR="00F51EF4">
        <w:t xml:space="preserve"> sizes (no insulation required):</w:t>
      </w:r>
    </w:p>
    <w:p w14:paraId="3D3E63E5" w14:textId="77777777" w:rsidR="0066235C" w:rsidRPr="006F23ED" w:rsidRDefault="0066235C" w:rsidP="00C92DB0">
      <w:pPr>
        <w:pStyle w:val="HLSpec6"/>
      </w:pPr>
      <w:r>
        <w:t>½ inch</w:t>
      </w:r>
      <w:r w:rsidRPr="006F23ED">
        <w:t xml:space="preserve"> (1</w:t>
      </w:r>
      <w:r w:rsidR="00761DAF">
        <w:t>3</w:t>
      </w:r>
      <w:r>
        <w:t xml:space="preserve"> </w:t>
      </w:r>
      <w:r w:rsidRPr="006F23ED">
        <w:t>mm)</w:t>
      </w:r>
      <w:r w:rsidR="00F51EF4">
        <w:t>.</w:t>
      </w:r>
    </w:p>
    <w:p w14:paraId="1D8B2328" w14:textId="77777777" w:rsidR="0066235C" w:rsidRPr="006F23ED" w:rsidRDefault="005B4E19" w:rsidP="00C92DB0">
      <w:pPr>
        <w:pStyle w:val="HLSpec5"/>
      </w:pPr>
      <w:r>
        <w:t>No spacing requirement for the following nominal sizes if t</w:t>
      </w:r>
      <w:r w:rsidR="0066235C">
        <w:t>ubing is wrapped with ½ inch</w:t>
      </w:r>
      <w:r w:rsidR="0066235C" w:rsidRPr="006F23ED">
        <w:t xml:space="preserve"> thick fiberglass </w:t>
      </w:r>
      <w:r w:rsidR="0066235C">
        <w:t>insulation</w:t>
      </w:r>
      <w:r w:rsidR="00F51EF4">
        <w:t>:</w:t>
      </w:r>
    </w:p>
    <w:p w14:paraId="7DD07CA2" w14:textId="77777777" w:rsidR="0066235C" w:rsidRDefault="0066235C" w:rsidP="00C92DB0">
      <w:pPr>
        <w:pStyle w:val="HLSpec6"/>
      </w:pPr>
      <w:r w:rsidRPr="006F23ED">
        <w:t>½</w:t>
      </w:r>
      <w:r>
        <w:t xml:space="preserve"> inch</w:t>
      </w:r>
      <w:r w:rsidRPr="006F23ED">
        <w:t xml:space="preserve"> (1</w:t>
      </w:r>
      <w:r w:rsidR="00761DAF">
        <w:t>3</w:t>
      </w:r>
      <w:r>
        <w:t xml:space="preserve"> </w:t>
      </w:r>
      <w:r w:rsidRPr="006F23ED">
        <w:t>mm)</w:t>
      </w:r>
      <w:r w:rsidR="00F51EF4">
        <w:t>.</w:t>
      </w:r>
    </w:p>
    <w:p w14:paraId="424A6184" w14:textId="77777777" w:rsidR="00ED0770" w:rsidRPr="006F23ED" w:rsidRDefault="006E5D5D" w:rsidP="00C92DB0">
      <w:pPr>
        <w:pStyle w:val="HLSpec6"/>
      </w:pPr>
      <w:r>
        <w:t>⅝</w:t>
      </w:r>
      <w:r w:rsidR="00ED0770">
        <w:t xml:space="preserve"> inch (</w:t>
      </w:r>
      <w:r w:rsidR="005B4E19">
        <w:t>16</w:t>
      </w:r>
      <w:r w:rsidR="00ED0770">
        <w:t xml:space="preserve"> mm)</w:t>
      </w:r>
      <w:r w:rsidR="00F51EF4">
        <w:t>.</w:t>
      </w:r>
    </w:p>
    <w:p w14:paraId="3A8BD8CC" w14:textId="77777777" w:rsidR="0066235C" w:rsidRPr="006F23ED" w:rsidRDefault="0066235C" w:rsidP="00C92DB0">
      <w:pPr>
        <w:pStyle w:val="HLSpec6"/>
      </w:pPr>
      <w:r w:rsidRPr="006F23ED">
        <w:t>¾</w:t>
      </w:r>
      <w:r>
        <w:t xml:space="preserve"> inch </w:t>
      </w:r>
      <w:r w:rsidR="00761DAF">
        <w:t>(19</w:t>
      </w:r>
      <w:r>
        <w:t xml:space="preserve"> </w:t>
      </w:r>
      <w:r w:rsidRPr="006F23ED">
        <w:t>mm)</w:t>
      </w:r>
      <w:r w:rsidR="00F51EF4">
        <w:t>.</w:t>
      </w:r>
    </w:p>
    <w:p w14:paraId="2208EDC4" w14:textId="77777777" w:rsidR="0066235C" w:rsidRPr="006F23ED" w:rsidRDefault="0066235C" w:rsidP="00C92DB0">
      <w:pPr>
        <w:pStyle w:val="HLSpec6"/>
      </w:pPr>
      <w:r w:rsidRPr="006F23ED">
        <w:t>1</w:t>
      </w:r>
      <w:r>
        <w:t xml:space="preserve"> inch </w:t>
      </w:r>
      <w:r w:rsidRPr="006F23ED">
        <w:t>(2</w:t>
      </w:r>
      <w:r w:rsidR="00761DAF">
        <w:t>5</w:t>
      </w:r>
      <w:r>
        <w:t xml:space="preserve"> </w:t>
      </w:r>
      <w:r w:rsidRPr="006F23ED">
        <w:t>mm)</w:t>
      </w:r>
      <w:r w:rsidR="00F51EF4">
        <w:t>.</w:t>
      </w:r>
    </w:p>
    <w:p w14:paraId="4B964202" w14:textId="7A6E23F5" w:rsidR="0066235C" w:rsidRDefault="0066235C" w:rsidP="00C92DB0">
      <w:pPr>
        <w:pStyle w:val="HLSpec6"/>
      </w:pPr>
      <w:r w:rsidRPr="006F23ED">
        <w:t>1¼</w:t>
      </w:r>
      <w:r>
        <w:t xml:space="preserve"> inch </w:t>
      </w:r>
      <w:r w:rsidRPr="006F23ED">
        <w:t>(3</w:t>
      </w:r>
      <w:r w:rsidR="00761DAF">
        <w:t>2</w:t>
      </w:r>
      <w:r>
        <w:t xml:space="preserve"> </w:t>
      </w:r>
      <w:r w:rsidRPr="006F23ED">
        <w:t>mm)</w:t>
      </w:r>
      <w:r w:rsidR="00F51EF4">
        <w:t>.</w:t>
      </w:r>
    </w:p>
    <w:p w14:paraId="6E6660F1" w14:textId="7492C694" w:rsidR="00341780" w:rsidRDefault="00341780" w:rsidP="00C92DB0">
      <w:pPr>
        <w:pStyle w:val="HLSpec6"/>
      </w:pPr>
      <w:r>
        <w:t>1½ inch (38 mm).</w:t>
      </w:r>
    </w:p>
    <w:p w14:paraId="5E6F1D58" w14:textId="77777777" w:rsidR="0066235C" w:rsidRPr="006F23ED" w:rsidRDefault="0066235C" w:rsidP="00C92DB0">
      <w:pPr>
        <w:pStyle w:val="HLSpec4"/>
      </w:pPr>
      <w:r w:rsidRPr="006F23ED">
        <w:t>Certification of flame spread/smoke development rating of ≤25/≤50 in accordance with ASTM E84 provided the installation meets on</w:t>
      </w:r>
      <w:r w:rsidR="00F51EF4">
        <w:t>e of the following requirements:</w:t>
      </w:r>
    </w:p>
    <w:p w14:paraId="67C591E8" w14:textId="77777777" w:rsidR="005B4E19" w:rsidRPr="006F23ED" w:rsidRDefault="005B4E19" w:rsidP="005B4E19">
      <w:pPr>
        <w:pStyle w:val="HLSpec5"/>
      </w:pPr>
      <w:r>
        <w:t>No spacing requirement for the following nominal sizes if tubing is wrapped with ½ inch</w:t>
      </w:r>
      <w:r w:rsidRPr="006F23ED">
        <w:t xml:space="preserve"> thick fiberglass </w:t>
      </w:r>
      <w:r>
        <w:t>insulation</w:t>
      </w:r>
      <w:r w:rsidR="00F51EF4">
        <w:t>:</w:t>
      </w:r>
    </w:p>
    <w:p w14:paraId="217B626D" w14:textId="77777777" w:rsidR="00CF50EE" w:rsidRDefault="00CF50EE" w:rsidP="00CF50EE">
      <w:pPr>
        <w:pStyle w:val="HLSpec6"/>
      </w:pPr>
      <w:r w:rsidRPr="006F23ED">
        <w:t>½</w:t>
      </w:r>
      <w:r>
        <w:t xml:space="preserve"> inch</w:t>
      </w:r>
      <w:r w:rsidRPr="006F23ED">
        <w:t xml:space="preserve"> (1</w:t>
      </w:r>
      <w:r>
        <w:t xml:space="preserve">3 </w:t>
      </w:r>
      <w:r w:rsidRPr="006F23ED">
        <w:t>mm)</w:t>
      </w:r>
      <w:r w:rsidR="00F51EF4">
        <w:t>.</w:t>
      </w:r>
    </w:p>
    <w:p w14:paraId="157BADB7" w14:textId="77777777" w:rsidR="005B4E19" w:rsidRPr="006F23ED" w:rsidRDefault="006E5D5D" w:rsidP="005B4E19">
      <w:pPr>
        <w:pStyle w:val="HLSpec6"/>
      </w:pPr>
      <w:r>
        <w:t>⅝</w:t>
      </w:r>
      <w:r w:rsidR="005B4E19">
        <w:t xml:space="preserve"> inch (16 mm)</w:t>
      </w:r>
      <w:r w:rsidR="00F51EF4">
        <w:t>.</w:t>
      </w:r>
    </w:p>
    <w:p w14:paraId="44C40F36" w14:textId="77777777" w:rsidR="00CF50EE" w:rsidRPr="006F23ED" w:rsidRDefault="00CF50EE" w:rsidP="00CF50EE">
      <w:pPr>
        <w:pStyle w:val="HLSpec6"/>
      </w:pPr>
      <w:r w:rsidRPr="006F23ED">
        <w:t>¾</w:t>
      </w:r>
      <w:r>
        <w:t xml:space="preserve"> inch (19 </w:t>
      </w:r>
      <w:r w:rsidRPr="006F23ED">
        <w:t>mm)</w:t>
      </w:r>
      <w:r w:rsidR="00F51EF4">
        <w:t>.</w:t>
      </w:r>
    </w:p>
    <w:p w14:paraId="30885A44" w14:textId="77777777" w:rsidR="00CF50EE" w:rsidRPr="006F23ED" w:rsidRDefault="00CF50EE" w:rsidP="00CF50EE">
      <w:pPr>
        <w:pStyle w:val="HLSpec6"/>
      </w:pPr>
      <w:r w:rsidRPr="006F23ED">
        <w:t>1</w:t>
      </w:r>
      <w:r>
        <w:t xml:space="preserve"> inch </w:t>
      </w:r>
      <w:r w:rsidRPr="006F23ED">
        <w:t>(2</w:t>
      </w:r>
      <w:r>
        <w:t xml:space="preserve">5 </w:t>
      </w:r>
      <w:r w:rsidRPr="006F23ED">
        <w:t>mm)</w:t>
      </w:r>
      <w:r w:rsidR="00F51EF4">
        <w:t>.</w:t>
      </w:r>
    </w:p>
    <w:p w14:paraId="79FBBFC3" w14:textId="7751A21B" w:rsidR="00CF50EE" w:rsidRDefault="00CF50EE" w:rsidP="00CF50EE">
      <w:pPr>
        <w:pStyle w:val="HLSpec6"/>
      </w:pPr>
      <w:r w:rsidRPr="006F23ED">
        <w:t>1¼</w:t>
      </w:r>
      <w:r>
        <w:t xml:space="preserve"> inch </w:t>
      </w:r>
      <w:r w:rsidRPr="006F23ED">
        <w:t>(3</w:t>
      </w:r>
      <w:r>
        <w:t xml:space="preserve">2 </w:t>
      </w:r>
      <w:r w:rsidRPr="006F23ED">
        <w:t>mm)</w:t>
      </w:r>
      <w:r w:rsidR="00F51EF4">
        <w:t>.</w:t>
      </w:r>
    </w:p>
    <w:p w14:paraId="11C4CF3C" w14:textId="6709602E" w:rsidR="00341780" w:rsidRDefault="00341780" w:rsidP="00CF50EE">
      <w:pPr>
        <w:pStyle w:val="HLSpec6"/>
      </w:pPr>
      <w:r>
        <w:lastRenderedPageBreak/>
        <w:t>1½ inch (38 mm).</w:t>
      </w:r>
    </w:p>
    <w:p w14:paraId="49F88C9B" w14:textId="77777777" w:rsidR="0066235C" w:rsidRPr="006F23ED" w:rsidRDefault="0066235C" w:rsidP="00C92DB0">
      <w:pPr>
        <w:pStyle w:val="HLSpec3"/>
      </w:pPr>
      <w:r w:rsidRPr="006F23ED">
        <w:t>Performance Requirements</w:t>
      </w:r>
      <w:r w:rsidR="00F51EF4">
        <w:t>:</w:t>
      </w:r>
    </w:p>
    <w:p w14:paraId="5F36FE62" w14:textId="77777777" w:rsidR="0066235C" w:rsidRPr="006F23ED" w:rsidRDefault="00CA5491" w:rsidP="00C92DB0">
      <w:pPr>
        <w:pStyle w:val="HLSpec4"/>
      </w:pPr>
      <w:r w:rsidRPr="006F23ED">
        <w:t xml:space="preserve">Show compliance with </w:t>
      </w:r>
      <w:r w:rsidR="0066235C" w:rsidRPr="006F23ED">
        <w:t>ANSI/NSF</w:t>
      </w:r>
      <w:r w:rsidR="00F46CB1">
        <w:t>-</w:t>
      </w:r>
      <w:r w:rsidR="0066235C" w:rsidRPr="006F23ED">
        <w:t>14</w:t>
      </w:r>
      <w:r w:rsidR="0066235C">
        <w:t>.</w:t>
      </w:r>
    </w:p>
    <w:p w14:paraId="5BC9DAE7" w14:textId="77777777" w:rsidR="0066235C" w:rsidRPr="006F23ED" w:rsidRDefault="0066235C" w:rsidP="00C92DB0">
      <w:pPr>
        <w:pStyle w:val="HLSpec4"/>
      </w:pPr>
      <w:r w:rsidRPr="006F23ED">
        <w:t>Show compliance with ASTM F877</w:t>
      </w:r>
      <w:r>
        <w:t>.</w:t>
      </w:r>
    </w:p>
    <w:p w14:paraId="69DFBFEF" w14:textId="77777777" w:rsidR="0066235C" w:rsidRDefault="0066235C" w:rsidP="00C92DB0">
      <w:pPr>
        <w:pStyle w:val="HLSpec4"/>
      </w:pPr>
      <w:r w:rsidRPr="006F23ED">
        <w:t xml:space="preserve">Installed through rated walls in compliance with </w:t>
      </w:r>
      <w:r>
        <w:t>CAN/ULC S115-05</w:t>
      </w:r>
      <w:r w:rsidRPr="006F23ED">
        <w:t xml:space="preserve"> and </w:t>
      </w:r>
      <w:r>
        <w:t>ASTM E814</w:t>
      </w:r>
      <w:r w:rsidRPr="006F23ED">
        <w:t xml:space="preserve"> through certification listings with Underwriters Laboratories (UL) and Underwriters Laboratories of</w:t>
      </w:r>
      <w:r>
        <w:t xml:space="preserve"> Canada (</w:t>
      </w:r>
      <w:proofErr w:type="spellStart"/>
      <w:r>
        <w:t>cUL</w:t>
      </w:r>
      <w:proofErr w:type="spellEnd"/>
      <w:r>
        <w:t>), and Warnock Hers</w:t>
      </w:r>
      <w:r w:rsidR="00D154DB">
        <w:t xml:space="preserve">ey (WH) – See INFO 23 </w:t>
      </w:r>
      <w:r>
        <w:t>(L2323)</w:t>
      </w:r>
      <w:r w:rsidRPr="006F23ED">
        <w:t xml:space="preserve"> for more details.</w:t>
      </w:r>
    </w:p>
    <w:p w14:paraId="47D322DE" w14:textId="77777777" w:rsidR="0066235C" w:rsidRDefault="0066235C" w:rsidP="00C92DB0">
      <w:pPr>
        <w:pStyle w:val="HLSpec5"/>
      </w:pPr>
      <w:r>
        <w:t>Canada: Concrete Floor/Wall or Block Wall</w:t>
      </w:r>
      <w:r w:rsidR="00F51EF4">
        <w:t>:</w:t>
      </w:r>
    </w:p>
    <w:p w14:paraId="09ED7FD6" w14:textId="77777777" w:rsidR="0066235C" w:rsidRDefault="0066235C" w:rsidP="00C92DB0">
      <w:pPr>
        <w:pStyle w:val="HLSpec6"/>
      </w:pPr>
      <w:proofErr w:type="spellStart"/>
      <w:r>
        <w:t>cUL</w:t>
      </w:r>
      <w:proofErr w:type="spellEnd"/>
      <w:r>
        <w:t xml:space="preserve"> System No. C-AJ-2030C – max rating: F = 2h; FH = 2h</w:t>
      </w:r>
      <w:r w:rsidR="00F51EF4">
        <w:t>.</w:t>
      </w:r>
    </w:p>
    <w:p w14:paraId="774DD868" w14:textId="77777777" w:rsidR="0066235C" w:rsidRDefault="0066235C" w:rsidP="00C92DB0">
      <w:pPr>
        <w:pStyle w:val="HLSpec6"/>
      </w:pPr>
      <w:proofErr w:type="spellStart"/>
      <w:r>
        <w:t>cUL</w:t>
      </w:r>
      <w:proofErr w:type="spellEnd"/>
      <w:r>
        <w:t xml:space="preserve"> System No. C-AJ-2061b – max rating: F = 2h; FH = 2h</w:t>
      </w:r>
      <w:r w:rsidR="00F51EF4">
        <w:t>.</w:t>
      </w:r>
    </w:p>
    <w:p w14:paraId="0073F94F" w14:textId="77777777" w:rsidR="0066235C" w:rsidRDefault="0066235C" w:rsidP="00C92DB0">
      <w:pPr>
        <w:pStyle w:val="HLSpec6"/>
      </w:pPr>
      <w:r>
        <w:t>WH System No. PHV 120-11 – max rating: F = 2h; FH = 2h</w:t>
      </w:r>
      <w:r w:rsidR="00F51EF4">
        <w:t>.</w:t>
      </w:r>
    </w:p>
    <w:p w14:paraId="7C2FF1FC" w14:textId="77777777" w:rsidR="0066235C" w:rsidRDefault="0066235C" w:rsidP="00C92DB0">
      <w:pPr>
        <w:pStyle w:val="HLSpec5"/>
      </w:pPr>
      <w:r>
        <w:t>Canada: Wood Ceiling/Floor</w:t>
      </w:r>
      <w:r w:rsidR="00F51EF4">
        <w:t>:</w:t>
      </w:r>
    </w:p>
    <w:p w14:paraId="566349C8" w14:textId="77777777" w:rsidR="0066235C" w:rsidRDefault="0066235C" w:rsidP="00C92DB0">
      <w:pPr>
        <w:pStyle w:val="HLSpec6"/>
      </w:pPr>
      <w:proofErr w:type="spellStart"/>
      <w:r>
        <w:t>cUL</w:t>
      </w:r>
      <w:proofErr w:type="spellEnd"/>
      <w:r>
        <w:t xml:space="preserve"> System No. F-C-2030C – max rating: F = 1h; FH = 1h</w:t>
      </w:r>
      <w:r w:rsidR="00F51EF4">
        <w:t>.</w:t>
      </w:r>
    </w:p>
    <w:p w14:paraId="3A125EFD" w14:textId="77777777" w:rsidR="0066235C" w:rsidRDefault="0066235C" w:rsidP="00C92DB0">
      <w:pPr>
        <w:pStyle w:val="HLSpec6"/>
      </w:pPr>
      <w:proofErr w:type="spellStart"/>
      <w:r>
        <w:t>cUL</w:t>
      </w:r>
      <w:proofErr w:type="spellEnd"/>
      <w:r>
        <w:t xml:space="preserve"> System No. F-C-2045a – max rating: F = 1h; FH = 1h</w:t>
      </w:r>
      <w:r w:rsidR="00F51EF4">
        <w:t>.</w:t>
      </w:r>
    </w:p>
    <w:p w14:paraId="6DD2E7E0" w14:textId="77777777" w:rsidR="0066235C" w:rsidRDefault="0066235C" w:rsidP="00C92DB0">
      <w:pPr>
        <w:pStyle w:val="HLSpec6"/>
      </w:pPr>
      <w:r>
        <w:t>WH System No. PH 60-04 – max rating: F = 1h; FH = 1h</w:t>
      </w:r>
      <w:r w:rsidR="00F51EF4">
        <w:t>.</w:t>
      </w:r>
    </w:p>
    <w:p w14:paraId="4F165FA8" w14:textId="77777777" w:rsidR="0066235C" w:rsidRDefault="0066235C" w:rsidP="00C92DB0">
      <w:pPr>
        <w:pStyle w:val="HLSpec5"/>
      </w:pPr>
      <w:r>
        <w:t>Canada: Gypsum Wall</w:t>
      </w:r>
      <w:r w:rsidR="00F51EF4">
        <w:t>:</w:t>
      </w:r>
    </w:p>
    <w:p w14:paraId="28607D6F" w14:textId="77777777" w:rsidR="0066235C" w:rsidRDefault="0066235C" w:rsidP="00C92DB0">
      <w:pPr>
        <w:pStyle w:val="HLSpec6"/>
      </w:pPr>
      <w:proofErr w:type="spellStart"/>
      <w:r>
        <w:t>cUL</w:t>
      </w:r>
      <w:proofErr w:type="spellEnd"/>
      <w:r>
        <w:t xml:space="preserve"> System No. W-L-2012C – max rating: F = 2h; FH = 2h</w:t>
      </w:r>
      <w:r w:rsidR="00F51EF4">
        <w:t>.</w:t>
      </w:r>
    </w:p>
    <w:p w14:paraId="18B8D728" w14:textId="77777777" w:rsidR="0066235C" w:rsidRDefault="0066235C" w:rsidP="00C92DB0">
      <w:pPr>
        <w:pStyle w:val="HLSpec6"/>
      </w:pPr>
      <w:proofErr w:type="spellStart"/>
      <w:r>
        <w:t>cUL</w:t>
      </w:r>
      <w:proofErr w:type="spellEnd"/>
      <w:r>
        <w:t xml:space="preserve"> System No. W-L-2061a – max rating: F = 2h; FH = 0h</w:t>
      </w:r>
      <w:r w:rsidR="00F51EF4">
        <w:t>.</w:t>
      </w:r>
    </w:p>
    <w:p w14:paraId="0622C61E" w14:textId="77777777" w:rsidR="0066235C" w:rsidRDefault="0066235C" w:rsidP="00C92DB0">
      <w:pPr>
        <w:pStyle w:val="HLSpec6"/>
      </w:pPr>
      <w:r>
        <w:t>WH System No. PV 60-02 – max rating: F = 1h; FH = 1h</w:t>
      </w:r>
      <w:r w:rsidR="00F51EF4">
        <w:t>.</w:t>
      </w:r>
    </w:p>
    <w:p w14:paraId="7F17234B" w14:textId="77777777" w:rsidR="0066235C" w:rsidRDefault="0066235C" w:rsidP="00C92DB0">
      <w:pPr>
        <w:pStyle w:val="HLSpec5"/>
      </w:pPr>
      <w:r>
        <w:t>USA: Concrete Floor/Wall or Block Wall</w:t>
      </w:r>
      <w:r w:rsidR="00F51EF4">
        <w:t>:</w:t>
      </w:r>
    </w:p>
    <w:p w14:paraId="35B1EF81" w14:textId="77777777" w:rsidR="0066235C" w:rsidRDefault="0066235C" w:rsidP="00C92DB0">
      <w:pPr>
        <w:pStyle w:val="HLSpec6"/>
      </w:pPr>
      <w:r>
        <w:t>UL System No. C-AJ-2626 – max rating: F = 2h; T = 2h</w:t>
      </w:r>
      <w:r w:rsidR="00F51EF4">
        <w:t>.</w:t>
      </w:r>
    </w:p>
    <w:p w14:paraId="063DFA10" w14:textId="77777777" w:rsidR="0066235C" w:rsidRDefault="0066235C" w:rsidP="00C92DB0">
      <w:pPr>
        <w:pStyle w:val="HLSpec6"/>
      </w:pPr>
      <w:r>
        <w:t>UL System No. C-AJ-2567c – max rating: F = 2h; T = 2h</w:t>
      </w:r>
      <w:r w:rsidR="00F51EF4">
        <w:t>.</w:t>
      </w:r>
    </w:p>
    <w:p w14:paraId="12AEF542" w14:textId="77777777" w:rsidR="0066235C" w:rsidRDefault="0066235C" w:rsidP="00C92DB0">
      <w:pPr>
        <w:pStyle w:val="HLSpec5"/>
      </w:pPr>
      <w:r>
        <w:t>USA: Concrete and Steel Joist Floor</w:t>
      </w:r>
      <w:r w:rsidR="00F51EF4">
        <w:t>:</w:t>
      </w:r>
    </w:p>
    <w:p w14:paraId="5D03965A" w14:textId="77777777" w:rsidR="0066235C" w:rsidRDefault="0066235C" w:rsidP="00C92DB0">
      <w:pPr>
        <w:pStyle w:val="HLSpec6"/>
      </w:pPr>
      <w:r>
        <w:t>UL System No. F-E-2040 – max rating: F = 1h; T = 1h</w:t>
      </w:r>
      <w:r w:rsidR="00F51EF4">
        <w:t>.</w:t>
      </w:r>
    </w:p>
    <w:p w14:paraId="6DABEF6E" w14:textId="77777777" w:rsidR="0066235C" w:rsidRDefault="0066235C" w:rsidP="00C92DB0">
      <w:pPr>
        <w:pStyle w:val="HLSpec5"/>
      </w:pPr>
      <w:r>
        <w:t>USA: Wood Ceiling/Floor</w:t>
      </w:r>
      <w:r w:rsidR="00F51EF4">
        <w:t>:</w:t>
      </w:r>
    </w:p>
    <w:p w14:paraId="780D4F03" w14:textId="77777777" w:rsidR="0066235C" w:rsidRDefault="0066235C" w:rsidP="00C92DB0">
      <w:pPr>
        <w:pStyle w:val="HLSpec6"/>
      </w:pPr>
      <w:r>
        <w:t>UL System No. F-C-2391 – max rating: F = 1h; T = 1h</w:t>
      </w:r>
      <w:r w:rsidR="00F51EF4">
        <w:t>.</w:t>
      </w:r>
    </w:p>
    <w:p w14:paraId="319D1044" w14:textId="77777777" w:rsidR="0066235C" w:rsidRDefault="0066235C" w:rsidP="00C92DB0">
      <w:pPr>
        <w:pStyle w:val="HLSpec6"/>
      </w:pPr>
      <w:r>
        <w:t>UL</w:t>
      </w:r>
      <w:r w:rsidRPr="006E1335">
        <w:t xml:space="preserve"> </w:t>
      </w:r>
      <w:r>
        <w:t>System No.</w:t>
      </w:r>
      <w:r w:rsidR="00D154DB">
        <w:t xml:space="preserve"> </w:t>
      </w:r>
      <w:r>
        <w:t>F-C-2081e – max rating: F = 2h; T = 2h</w:t>
      </w:r>
      <w:r w:rsidR="00F51EF4">
        <w:t>.</w:t>
      </w:r>
    </w:p>
    <w:p w14:paraId="7185C303" w14:textId="77777777" w:rsidR="0066235C" w:rsidRDefault="0066235C" w:rsidP="00C92DB0">
      <w:pPr>
        <w:pStyle w:val="HLSpec6"/>
      </w:pPr>
      <w:r>
        <w:t>UL System No. F-C-2334a – max rating: F = 1h; T = 1h</w:t>
      </w:r>
      <w:r w:rsidR="00F51EF4">
        <w:t>.</w:t>
      </w:r>
    </w:p>
    <w:p w14:paraId="339740C7" w14:textId="77777777" w:rsidR="0066235C" w:rsidRDefault="0066235C" w:rsidP="00C92DB0">
      <w:pPr>
        <w:pStyle w:val="HLSpec5"/>
      </w:pPr>
      <w:r>
        <w:t>USA: Gypsum Wall</w:t>
      </w:r>
      <w:r w:rsidR="00F51EF4">
        <w:t>:</w:t>
      </w:r>
    </w:p>
    <w:p w14:paraId="4C9CE158" w14:textId="77777777" w:rsidR="0066235C" w:rsidRDefault="0066235C" w:rsidP="00C92DB0">
      <w:pPr>
        <w:pStyle w:val="HLSpec6"/>
      </w:pPr>
      <w:r>
        <w:t>UL System No. W-L-2543 – max rating: F = 2h; T = 2h</w:t>
      </w:r>
      <w:r w:rsidR="00F51EF4">
        <w:t>.</w:t>
      </w:r>
    </w:p>
    <w:p w14:paraId="397DB8A6" w14:textId="77777777" w:rsidR="0066235C" w:rsidRPr="00BA7098" w:rsidRDefault="0066235C" w:rsidP="00C92DB0">
      <w:pPr>
        <w:pStyle w:val="HLSpec6"/>
      </w:pPr>
      <w:r>
        <w:t>UL System No. W-L-2474a – max rating: F = 2h; T = 0h</w:t>
      </w:r>
      <w:r w:rsidR="00F51EF4">
        <w:t>.</w:t>
      </w:r>
    </w:p>
    <w:p w14:paraId="27217D51" w14:textId="77777777" w:rsidR="0066235C" w:rsidRPr="006F23ED" w:rsidRDefault="0066235C" w:rsidP="0066235C">
      <w:pPr>
        <w:pStyle w:val="HLSpec2"/>
      </w:pPr>
      <w:r w:rsidRPr="006F23ED">
        <w:t>Submittals</w:t>
      </w:r>
    </w:p>
    <w:p w14:paraId="4AD14B11" w14:textId="77777777" w:rsidR="0066235C" w:rsidRPr="006F23ED" w:rsidRDefault="0066235C" w:rsidP="008A02EA">
      <w:pPr>
        <w:pStyle w:val="HLSpec3"/>
      </w:pPr>
      <w:r w:rsidRPr="006F23ED">
        <w:t>Submit listed submittals in accordance with Conditions of the Contract and Division 1 Submittal Procedures Section.</w:t>
      </w:r>
    </w:p>
    <w:p w14:paraId="5A399F52" w14:textId="77777777" w:rsidR="00F46CB1" w:rsidRDefault="00F46CB1" w:rsidP="0066235C">
      <w:pPr>
        <w:pStyle w:val="HLSpec3"/>
      </w:pPr>
      <w:r>
        <w:t>Product Data</w:t>
      </w:r>
      <w:r w:rsidR="00F51EF4">
        <w:t>:</w:t>
      </w:r>
    </w:p>
    <w:p w14:paraId="6FA1E5F3" w14:textId="77777777" w:rsidR="0066235C" w:rsidRDefault="00F46CB1" w:rsidP="00F46CB1">
      <w:pPr>
        <w:pStyle w:val="HLSpec4"/>
      </w:pPr>
      <w:r>
        <w:t>Provide</w:t>
      </w:r>
      <w:r w:rsidR="0066235C" w:rsidRPr="006F23ED">
        <w:t xml:space="preserve"> manufacturer’s product submittal data and installation instructions.</w:t>
      </w:r>
    </w:p>
    <w:p w14:paraId="30FFA153" w14:textId="77777777" w:rsidR="002302A9" w:rsidRDefault="00940238" w:rsidP="002302A9">
      <w:pPr>
        <w:pStyle w:val="HLSpec3"/>
      </w:pPr>
      <w:r>
        <w:t>Shop Drawings</w:t>
      </w:r>
      <w:r w:rsidR="00F51EF4">
        <w:t>:</w:t>
      </w:r>
    </w:p>
    <w:p w14:paraId="59DCC557" w14:textId="77777777" w:rsidR="002302A9" w:rsidRPr="006F23ED" w:rsidRDefault="00940238" w:rsidP="00940238">
      <w:pPr>
        <w:pStyle w:val="HLSpec5"/>
      </w:pPr>
      <w:r>
        <w:t xml:space="preserve">Provide </w:t>
      </w:r>
      <w:r w:rsidR="003C3882">
        <w:t>pipe</w:t>
      </w:r>
      <w:r>
        <w:t xml:space="preserve"> layout, manifold locations, and schedules with details required for system installation.</w:t>
      </w:r>
    </w:p>
    <w:p w14:paraId="058B92CB" w14:textId="77777777" w:rsidR="005F365B" w:rsidRPr="006F23ED" w:rsidRDefault="005F365B" w:rsidP="005F365B">
      <w:pPr>
        <w:pStyle w:val="HLSpec3"/>
      </w:pPr>
      <w:r w:rsidRPr="006F23ED">
        <w:t>Quality Assurance/Control Submittals</w:t>
      </w:r>
      <w:r w:rsidR="00D21222">
        <w:t>:</w:t>
      </w:r>
    </w:p>
    <w:p w14:paraId="568B36B5" w14:textId="77777777" w:rsidR="005F365B" w:rsidRDefault="005F365B" w:rsidP="005F365B">
      <w:pPr>
        <w:pStyle w:val="HLSpec4"/>
      </w:pPr>
      <w:r>
        <w:t>Test Reports</w:t>
      </w:r>
      <w:r w:rsidR="002F1B23">
        <w:t>:</w:t>
      </w:r>
    </w:p>
    <w:p w14:paraId="35BEAA1A" w14:textId="77777777" w:rsidR="005F365B" w:rsidRPr="006F23ED" w:rsidRDefault="005F365B" w:rsidP="005F365B">
      <w:pPr>
        <w:pStyle w:val="HLSpec5"/>
      </w:pPr>
      <w:r w:rsidRPr="006F23ED">
        <w:lastRenderedPageBreak/>
        <w:t>Upon request, submit test reports from recognized testing laboratories.</w:t>
      </w:r>
    </w:p>
    <w:p w14:paraId="6E9073F2" w14:textId="77777777" w:rsidR="005F365B" w:rsidRPr="006F23ED" w:rsidRDefault="005F365B" w:rsidP="005F365B">
      <w:pPr>
        <w:pStyle w:val="HLSpec4"/>
      </w:pPr>
      <w:r>
        <w:t>Qualifications</w:t>
      </w:r>
      <w:r w:rsidR="002F1B23">
        <w:t>:</w:t>
      </w:r>
    </w:p>
    <w:p w14:paraId="36BCF636" w14:textId="77777777" w:rsidR="005F365B" w:rsidRDefault="005F365B" w:rsidP="005F365B">
      <w:pPr>
        <w:pStyle w:val="HLSpec5"/>
      </w:pPr>
      <w:r>
        <w:t>Provide proof of qualifications when requested by Consultant.</w:t>
      </w:r>
    </w:p>
    <w:p w14:paraId="0A3E53A8" w14:textId="77777777" w:rsidR="005F365B" w:rsidRPr="006F23ED" w:rsidRDefault="005F365B" w:rsidP="005F365B">
      <w:pPr>
        <w:pStyle w:val="HLSpec3"/>
      </w:pPr>
      <w:r w:rsidRPr="006F23ED">
        <w:t>Closeout Submittals</w:t>
      </w:r>
      <w:r w:rsidR="002F1B23">
        <w:t>:</w:t>
      </w:r>
    </w:p>
    <w:p w14:paraId="141C05F0" w14:textId="77777777" w:rsidR="005F365B" w:rsidRPr="006F23ED" w:rsidRDefault="005F365B" w:rsidP="005F365B">
      <w:pPr>
        <w:pStyle w:val="HLSpec4"/>
      </w:pPr>
      <w:r w:rsidRPr="006F23ED">
        <w:t>Warranty documents specified herein</w:t>
      </w:r>
      <w:r w:rsidR="002F1B23">
        <w:t>.</w:t>
      </w:r>
    </w:p>
    <w:p w14:paraId="121C7A9E" w14:textId="77777777" w:rsidR="005F365B" w:rsidRDefault="005F365B" w:rsidP="005F365B">
      <w:pPr>
        <w:pStyle w:val="HLSpec4"/>
      </w:pPr>
      <w:r w:rsidRPr="006F23ED">
        <w:t>Operation and maintenance data</w:t>
      </w:r>
      <w:r w:rsidR="002F1B23">
        <w:t>.</w:t>
      </w:r>
    </w:p>
    <w:p w14:paraId="6998BC3D" w14:textId="77777777" w:rsidR="005F365B" w:rsidRPr="006F23ED" w:rsidRDefault="005F365B" w:rsidP="005F365B">
      <w:pPr>
        <w:pStyle w:val="HLSpec4"/>
      </w:pPr>
      <w:r>
        <w:t>Final as-built pipe and tubing layout drawing.</w:t>
      </w:r>
    </w:p>
    <w:p w14:paraId="237A5CE2" w14:textId="77777777" w:rsidR="0066235C" w:rsidRPr="006F23ED" w:rsidRDefault="0066235C" w:rsidP="0066235C">
      <w:pPr>
        <w:pStyle w:val="HLSpec2"/>
      </w:pPr>
      <w:r w:rsidRPr="006F23ED">
        <w:t>Quality Assurance</w:t>
      </w:r>
    </w:p>
    <w:p w14:paraId="284A1315" w14:textId="77777777" w:rsidR="00C92DB0" w:rsidRDefault="00C92DB0" w:rsidP="0066235C">
      <w:pPr>
        <w:pStyle w:val="HLSpec3"/>
      </w:pPr>
      <w:r>
        <w:t>Qualifications</w:t>
      </w:r>
      <w:r w:rsidR="002F1B23">
        <w:t>:</w:t>
      </w:r>
    </w:p>
    <w:p w14:paraId="3CCAE352" w14:textId="77777777" w:rsidR="005F365B" w:rsidRDefault="005F365B" w:rsidP="005F365B">
      <w:pPr>
        <w:pStyle w:val="HLSpec4"/>
      </w:pPr>
      <w:r>
        <w:t>Use installers having experience in performing work of this section that specialize in work similar in complexity and scope required for this project.</w:t>
      </w:r>
    </w:p>
    <w:p w14:paraId="4E7FA0B2" w14:textId="77777777" w:rsidR="005F365B" w:rsidRDefault="005F365B" w:rsidP="005F365B">
      <w:pPr>
        <w:pStyle w:val="HLSpec4"/>
      </w:pPr>
      <w:r>
        <w:t>Installer will use skilled tradesmen holding a trade qualification license or equivalent, or apprentices under the supervision of a licensed trades professional.</w:t>
      </w:r>
    </w:p>
    <w:p w14:paraId="1144B9B0" w14:textId="77777777" w:rsidR="00E840F6" w:rsidRDefault="00E840F6" w:rsidP="00E840F6">
      <w:pPr>
        <w:pStyle w:val="HLSpec3"/>
      </w:pPr>
      <w:r>
        <w:t>Pre-installation</w:t>
      </w:r>
      <w:r w:rsidR="002F1B23">
        <w:t>:</w:t>
      </w:r>
    </w:p>
    <w:p w14:paraId="1494536E" w14:textId="77777777" w:rsidR="002302A9" w:rsidRDefault="0067528F" w:rsidP="00E840F6">
      <w:pPr>
        <w:pStyle w:val="HLSpec4"/>
      </w:pPr>
      <w:r>
        <w:t>Verif</w:t>
      </w:r>
      <w:r w:rsidR="002302A9">
        <w:t>y project requirements, floor coverings, and substrate.</w:t>
      </w:r>
    </w:p>
    <w:p w14:paraId="1951692C" w14:textId="77777777" w:rsidR="00E840F6" w:rsidRPr="006F23ED" w:rsidRDefault="00E840F6" w:rsidP="00E840F6">
      <w:pPr>
        <w:pStyle w:val="HLSpec4"/>
      </w:pPr>
      <w:r>
        <w:t>Verify areas of responsibility with other trades</w:t>
      </w:r>
      <w:r w:rsidR="0067528F">
        <w:t>.</w:t>
      </w:r>
    </w:p>
    <w:p w14:paraId="633C7807" w14:textId="77777777" w:rsidR="0066235C" w:rsidRPr="006F23ED" w:rsidRDefault="0066235C" w:rsidP="0066235C">
      <w:pPr>
        <w:pStyle w:val="HLSpec2"/>
      </w:pPr>
      <w:r w:rsidRPr="006F23ED">
        <w:t>Delivery, Storage</w:t>
      </w:r>
      <w:r w:rsidR="00C92DB0">
        <w:t>,</w:t>
      </w:r>
      <w:r w:rsidRPr="006F23ED">
        <w:t xml:space="preserve"> and Handling </w:t>
      </w:r>
    </w:p>
    <w:p w14:paraId="21D5837B" w14:textId="77777777" w:rsidR="0066235C" w:rsidRPr="006F23ED" w:rsidRDefault="0066235C" w:rsidP="0066235C">
      <w:pPr>
        <w:pStyle w:val="HLSpec3"/>
      </w:pPr>
      <w:r w:rsidRPr="006F23ED">
        <w:t>Comply with Division 1 Product Requirement Section.</w:t>
      </w:r>
    </w:p>
    <w:p w14:paraId="1721BE7B" w14:textId="77777777" w:rsidR="0066235C" w:rsidRPr="006F23ED" w:rsidRDefault="0066235C" w:rsidP="0066235C">
      <w:pPr>
        <w:pStyle w:val="HLSpec3"/>
      </w:pPr>
      <w:r w:rsidRPr="006F23ED">
        <w:t>Comply with manufacturer’s ordering instructions and lead-time requirements to avoid construction delays.</w:t>
      </w:r>
    </w:p>
    <w:p w14:paraId="04954263" w14:textId="77777777" w:rsidR="00C92DB0" w:rsidRDefault="00C92DB0" w:rsidP="0066235C">
      <w:pPr>
        <w:pStyle w:val="HLSpec3"/>
      </w:pPr>
      <w:r>
        <w:t>Delivery</w:t>
      </w:r>
      <w:r w:rsidR="002F1B23">
        <w:t>:</w:t>
      </w:r>
    </w:p>
    <w:p w14:paraId="6D20914D" w14:textId="77777777" w:rsidR="0066235C" w:rsidRPr="006F23ED" w:rsidRDefault="0066235C" w:rsidP="00C92DB0">
      <w:pPr>
        <w:pStyle w:val="HLSpec4"/>
      </w:pPr>
      <w:r w:rsidRPr="006F23ED">
        <w:t>Deliver materials in manufacturer’s original, unopened, undamaged containers with identification labels intact.</w:t>
      </w:r>
    </w:p>
    <w:p w14:paraId="15731FCD" w14:textId="77777777" w:rsidR="00C92DB0" w:rsidRDefault="00C92DB0" w:rsidP="0066235C">
      <w:pPr>
        <w:pStyle w:val="HLSpec3"/>
      </w:pPr>
      <w:r>
        <w:t>Storage and Protection</w:t>
      </w:r>
      <w:r w:rsidR="002F1B23">
        <w:t>:</w:t>
      </w:r>
    </w:p>
    <w:p w14:paraId="7C97B371" w14:textId="77777777" w:rsidR="0066235C" w:rsidRPr="006F23ED" w:rsidRDefault="0066235C" w:rsidP="00C92DB0">
      <w:pPr>
        <w:pStyle w:val="HLSpec4"/>
      </w:pPr>
      <w:r w:rsidRPr="006F23ED">
        <w:t>Store materials protected from exposure to harmful environmental conditions and at temperature and humidity conditions recommended by the manufacturer.</w:t>
      </w:r>
    </w:p>
    <w:p w14:paraId="62CBEA30" w14:textId="77777777" w:rsidR="0066235C" w:rsidRPr="006F23ED" w:rsidRDefault="0066235C" w:rsidP="0066235C">
      <w:pPr>
        <w:pStyle w:val="HLSpec4"/>
      </w:pPr>
      <w:r w:rsidRPr="006F23ED">
        <w:t>Store PEX tubing in cartons or under cover to avoid dirt or foreign material from being introduced into the tubing.</w:t>
      </w:r>
    </w:p>
    <w:p w14:paraId="43E42242" w14:textId="7A2098E3" w:rsidR="0066235C" w:rsidRPr="006F23ED" w:rsidRDefault="0066235C" w:rsidP="0066235C">
      <w:pPr>
        <w:pStyle w:val="HLSpec4"/>
      </w:pPr>
      <w:r w:rsidRPr="006F23ED">
        <w:t xml:space="preserve">Do not expose PEX tubing to direct sunlight </w:t>
      </w:r>
      <w:r w:rsidR="004635BC">
        <w:t>for an extended period of time</w:t>
      </w:r>
      <w:r w:rsidRPr="006F23ED">
        <w:t>. If construction delays are encountered, provide cover to portions of tubing exposed to direct sunlight.</w:t>
      </w:r>
    </w:p>
    <w:p w14:paraId="22030A41" w14:textId="77777777" w:rsidR="0066235C" w:rsidRPr="006F23ED" w:rsidRDefault="0066235C" w:rsidP="0066235C">
      <w:pPr>
        <w:pStyle w:val="HLSpec2"/>
      </w:pPr>
      <w:r w:rsidRPr="006F23ED">
        <w:t>Warranty</w:t>
      </w:r>
    </w:p>
    <w:p w14:paraId="69AD3601" w14:textId="77777777" w:rsidR="0066235C" w:rsidRPr="006F23ED" w:rsidRDefault="0066235C" w:rsidP="0066235C">
      <w:pPr>
        <w:pStyle w:val="HLSpec3"/>
        <w:rPr>
          <w:rFonts w:cs="Helvetica-Bold"/>
          <w:bCs/>
          <w:szCs w:val="22"/>
        </w:rPr>
      </w:pPr>
      <w:r w:rsidRPr="006F23ED">
        <w:t xml:space="preserve">HeatLink offers a limited warranty of up to 25 years for its </w:t>
      </w:r>
      <w:r w:rsidR="005B4E19">
        <w:t>HeatLink</w:t>
      </w:r>
      <w:r w:rsidRPr="006F23ED">
        <w:rPr>
          <w:vertAlign w:val="superscript"/>
        </w:rPr>
        <w:t>®</w:t>
      </w:r>
      <w:r w:rsidRPr="006F23ED">
        <w:t xml:space="preserve"> </w:t>
      </w:r>
      <w:r w:rsidR="005B4E19">
        <w:t>Oxygen Barrier and Non Oxygen Barrier PEX</w:t>
      </w:r>
      <w:r>
        <w:t xml:space="preserve"> </w:t>
      </w:r>
      <w:r w:rsidRPr="006F23ED">
        <w:t>tubing</w:t>
      </w:r>
      <w:r w:rsidR="005B4E19">
        <w:t>.</w:t>
      </w:r>
      <w:r w:rsidR="00AC0306">
        <w:t xml:space="preserve"> See HeatLink Limited Heating Warranty for full details.</w:t>
      </w:r>
    </w:p>
    <w:p w14:paraId="34FDAEC3" w14:textId="77777777" w:rsidR="0066235C" w:rsidRPr="006F23ED" w:rsidRDefault="0066235C" w:rsidP="0066235C">
      <w:pPr>
        <w:pStyle w:val="HLSpec1"/>
      </w:pPr>
      <w:r w:rsidRPr="006F23ED">
        <w:t>Products</w:t>
      </w:r>
    </w:p>
    <w:p w14:paraId="032645FC" w14:textId="77777777" w:rsidR="0066235C" w:rsidRPr="006F23ED" w:rsidRDefault="00885CF4" w:rsidP="0066235C">
      <w:pPr>
        <w:pStyle w:val="HLSpec2"/>
      </w:pPr>
      <w:r>
        <w:t>Manufacturers</w:t>
      </w:r>
    </w:p>
    <w:p w14:paraId="6E579189" w14:textId="77777777" w:rsidR="0066235C" w:rsidRPr="00F51EF4" w:rsidRDefault="0066235C" w:rsidP="0066235C">
      <w:pPr>
        <w:pStyle w:val="HLSpec3"/>
        <w:rPr>
          <w:szCs w:val="18"/>
        </w:rPr>
      </w:pPr>
      <w:r>
        <w:t>Hea</w:t>
      </w:r>
      <w:r w:rsidRPr="00F51EF4">
        <w:rPr>
          <w:szCs w:val="18"/>
        </w:rPr>
        <w:t>tLink Group Inc.</w:t>
      </w:r>
    </w:p>
    <w:p w14:paraId="30772F6E" w14:textId="77777777" w:rsidR="0066235C" w:rsidRPr="00F51EF4" w:rsidRDefault="0066235C" w:rsidP="0066235C">
      <w:pPr>
        <w:pStyle w:val="HLSpec4"/>
        <w:rPr>
          <w:szCs w:val="18"/>
        </w:rPr>
      </w:pPr>
      <w:r w:rsidRPr="00F51EF4">
        <w:rPr>
          <w:szCs w:val="18"/>
        </w:rPr>
        <w:t>Contact: 4603E 13</w:t>
      </w:r>
      <w:r w:rsidRPr="00F51EF4">
        <w:rPr>
          <w:szCs w:val="18"/>
          <w:vertAlign w:val="superscript"/>
        </w:rPr>
        <w:t>th</w:t>
      </w:r>
      <w:r w:rsidRPr="00F51EF4">
        <w:rPr>
          <w:szCs w:val="18"/>
        </w:rPr>
        <w:t xml:space="preserve"> St NE, Calgary, AB, Canada, T2E 6M3; Toll free (800) 661-53</w:t>
      </w:r>
      <w:r w:rsidR="00885CF4" w:rsidRPr="00F51EF4">
        <w:rPr>
          <w:szCs w:val="18"/>
        </w:rPr>
        <w:t>32, Fax: (866) 450-1155; web</w:t>
      </w:r>
      <w:r w:rsidRPr="00F51EF4">
        <w:rPr>
          <w:szCs w:val="18"/>
        </w:rPr>
        <w:t xml:space="preserve">: </w:t>
      </w:r>
      <w:hyperlink r:id="rId15" w:history="1">
        <w:r w:rsidRPr="00F51EF4">
          <w:rPr>
            <w:rStyle w:val="Hyperlink"/>
            <w:szCs w:val="18"/>
          </w:rPr>
          <w:t>www.heatlink.com</w:t>
        </w:r>
      </w:hyperlink>
    </w:p>
    <w:p w14:paraId="676366B3" w14:textId="77777777" w:rsidR="0066235C" w:rsidRPr="006F23ED" w:rsidRDefault="0066235C" w:rsidP="00885CF4">
      <w:pPr>
        <w:pStyle w:val="HLSpec3"/>
      </w:pPr>
      <w:r w:rsidRPr="006F23ED">
        <w:t>Product Substitutions</w:t>
      </w:r>
      <w:r w:rsidR="002F1B23">
        <w:t>:</w:t>
      </w:r>
    </w:p>
    <w:p w14:paraId="6B67D5C3" w14:textId="77777777" w:rsidR="0066235C" w:rsidRPr="006F23ED" w:rsidRDefault="002A2EFC" w:rsidP="00AE733E">
      <w:pPr>
        <w:pStyle w:val="HLSpec4"/>
      </w:pPr>
      <w:r>
        <w:t>Heat</w:t>
      </w:r>
      <w:r w:rsidR="00AE733E">
        <w:t>L</w:t>
      </w:r>
      <w:r>
        <w:t>ink or Approved Equal</w:t>
      </w:r>
      <w:r w:rsidR="0066235C" w:rsidRPr="006F23ED">
        <w:t>.</w:t>
      </w:r>
    </w:p>
    <w:p w14:paraId="098099E5" w14:textId="77777777" w:rsidR="0066235C" w:rsidRPr="006F23ED" w:rsidRDefault="00AE733E" w:rsidP="0066235C">
      <w:pPr>
        <w:pStyle w:val="HLSpec2"/>
      </w:pPr>
      <w:r>
        <w:t>Components</w:t>
      </w:r>
    </w:p>
    <w:p w14:paraId="259CAA01" w14:textId="77777777" w:rsidR="0066235C" w:rsidRPr="006F23ED" w:rsidRDefault="00AE733E" w:rsidP="0066235C">
      <w:pPr>
        <w:pStyle w:val="HLSpec3"/>
      </w:pPr>
      <w:r>
        <w:t xml:space="preserve">PEX-a </w:t>
      </w:r>
      <w:r w:rsidR="0066235C" w:rsidRPr="006F23ED">
        <w:t>Tubing</w:t>
      </w:r>
      <w:r w:rsidR="007929F1">
        <w:t xml:space="preserve"> (</w:t>
      </w:r>
      <w:r w:rsidR="007929F1" w:rsidRPr="006F23ED">
        <w:t>½</w:t>
      </w:r>
      <w:r w:rsidR="007929F1">
        <w:t xml:space="preserve"> inch</w:t>
      </w:r>
      <w:r w:rsidR="007929F1" w:rsidRPr="006F23ED">
        <w:t xml:space="preserve"> (1</w:t>
      </w:r>
      <w:r w:rsidR="007929F1">
        <w:t xml:space="preserve">3 </w:t>
      </w:r>
      <w:r w:rsidR="007929F1" w:rsidRPr="006F23ED">
        <w:t>mm)</w:t>
      </w:r>
      <w:r w:rsidR="002F145C">
        <w:t xml:space="preserve"> to 1</w:t>
      </w:r>
      <w:r w:rsidR="002F145C" w:rsidRPr="006F23ED">
        <w:t>½</w:t>
      </w:r>
      <w:r w:rsidR="007929F1">
        <w:t xml:space="preserve"> in (</w:t>
      </w:r>
      <w:r w:rsidR="002F145C">
        <w:t>38</w:t>
      </w:r>
      <w:r w:rsidR="007929F1">
        <w:t xml:space="preserve"> mm) nominal size)</w:t>
      </w:r>
      <w:r w:rsidR="002F1B23">
        <w:t>:</w:t>
      </w:r>
    </w:p>
    <w:p w14:paraId="0632AA9B" w14:textId="77777777" w:rsidR="0066235C" w:rsidRDefault="0066235C" w:rsidP="0066235C">
      <w:pPr>
        <w:pStyle w:val="HLSpec4"/>
      </w:pPr>
      <w:r w:rsidRPr="006F23ED">
        <w:t>Material: Crosslinked polyethylene (PEX) manufactured by PEX-a or Engel method</w:t>
      </w:r>
      <w:r>
        <w:t>.</w:t>
      </w:r>
    </w:p>
    <w:p w14:paraId="60C79F4C" w14:textId="77777777" w:rsidR="003A2DC8" w:rsidRPr="006F23ED" w:rsidRDefault="003A2DC8" w:rsidP="003A2DC8">
      <w:pPr>
        <w:pStyle w:val="HLSpec4"/>
      </w:pPr>
      <w:r w:rsidRPr="006F23ED">
        <w:lastRenderedPageBreak/>
        <w:t xml:space="preserve">Type: </w:t>
      </w:r>
      <w:r>
        <w:t>HeatLink</w:t>
      </w:r>
      <w:r w:rsidRPr="006F23ED">
        <w:rPr>
          <w:vertAlign w:val="superscript"/>
        </w:rPr>
        <w:t>®</w:t>
      </w:r>
      <w:r>
        <w:t xml:space="preserve"> – </w:t>
      </w:r>
      <w:r w:rsidR="002F145C">
        <w:t>Heat</w:t>
      </w:r>
      <w:r>
        <w:t>Link</w:t>
      </w:r>
      <w:r w:rsidRPr="006F23ED">
        <w:rPr>
          <w:vertAlign w:val="superscript"/>
        </w:rPr>
        <w:t>®</w:t>
      </w:r>
      <w:r>
        <w:t xml:space="preserve"> PEX</w:t>
      </w:r>
      <w:r w:rsidRPr="006F23ED">
        <w:t>-a</w:t>
      </w:r>
      <w:r w:rsidR="00B2456C">
        <w:t xml:space="preserve"> with oxygen barrier that meets DIN 4726</w:t>
      </w:r>
      <w:r w:rsidR="002F1B23">
        <w:t>.</w:t>
      </w:r>
    </w:p>
    <w:p w14:paraId="65372024" w14:textId="77777777" w:rsidR="0066235C" w:rsidRPr="006F23ED" w:rsidRDefault="004A00EE" w:rsidP="0066235C">
      <w:pPr>
        <w:pStyle w:val="HLSpec4"/>
      </w:pPr>
      <w:r>
        <w:t>In complianc</w:t>
      </w:r>
      <w:r w:rsidR="0066235C" w:rsidRPr="006F23ED">
        <w:t xml:space="preserve">e with ASTM F876, </w:t>
      </w:r>
      <w:r w:rsidR="00761DAF">
        <w:t xml:space="preserve">ASTM </w:t>
      </w:r>
      <w:r w:rsidR="0066235C" w:rsidRPr="006F23ED">
        <w:t xml:space="preserve">F877, </w:t>
      </w:r>
      <w:r w:rsidR="00761DAF">
        <w:t>CAN/</w:t>
      </w:r>
      <w:r w:rsidR="0066235C" w:rsidRPr="006F23ED">
        <w:t>CSA B</w:t>
      </w:r>
      <w:r w:rsidR="00B2456C">
        <w:t>137.5, NSF/ANSI-14</w:t>
      </w:r>
      <w:r w:rsidR="0066235C" w:rsidRPr="006F23ED">
        <w:t>, AWWA C904 and tested for compliance by an independent third party agency</w:t>
      </w:r>
      <w:r w:rsidR="0066235C">
        <w:t>.</w:t>
      </w:r>
    </w:p>
    <w:p w14:paraId="0ED8F6BF" w14:textId="77777777" w:rsidR="0066235C" w:rsidRPr="006F23ED" w:rsidRDefault="0066235C" w:rsidP="0066235C">
      <w:pPr>
        <w:pStyle w:val="HLSpec4"/>
      </w:pPr>
      <w:r w:rsidRPr="006F23ED">
        <w:t>Standard grade hydrostatic design and pressure ratings from PPI</w:t>
      </w:r>
      <w:r w:rsidR="00D01DC4">
        <w:t xml:space="preserve"> TR-4.</w:t>
      </w:r>
    </w:p>
    <w:p w14:paraId="347EC5EB" w14:textId="77777777" w:rsidR="0066235C" w:rsidRDefault="0066235C" w:rsidP="0066235C">
      <w:pPr>
        <w:pStyle w:val="HLSpec4"/>
      </w:pPr>
      <w:r w:rsidRPr="006F23ED">
        <w:t xml:space="preserve">Fire-rated assembly listings in accordance with </w:t>
      </w:r>
      <w:r>
        <w:t>CAN/ULC S101</w:t>
      </w:r>
      <w:r w:rsidRPr="006F23ED">
        <w:t xml:space="preserve"> and ANSI/UL 263 through certification listings with Underwriters Laboratories (UL) and Underwriters Laboratories of</w:t>
      </w:r>
      <w:r>
        <w:t xml:space="preserve"> Canada (</w:t>
      </w:r>
      <w:proofErr w:type="spellStart"/>
      <w:r>
        <w:t>cUL</w:t>
      </w:r>
      <w:proofErr w:type="spellEnd"/>
      <w:r>
        <w:t>), and Warnock Hers</w:t>
      </w:r>
      <w:r w:rsidRPr="006F23ED">
        <w:t xml:space="preserve">ey (WH) – See </w:t>
      </w:r>
      <w:r w:rsidR="00B95C4E">
        <w:t>INFO</w:t>
      </w:r>
      <w:r w:rsidRPr="006F23ED">
        <w:t xml:space="preserve"> </w:t>
      </w:r>
      <w:r>
        <w:t>3</w:t>
      </w:r>
      <w:r w:rsidRPr="006F23ED">
        <w:t>3</w:t>
      </w:r>
      <w:r>
        <w:t xml:space="preserve"> (L2333) and 34 (L2334)</w:t>
      </w:r>
      <w:r w:rsidRPr="006F23ED">
        <w:t xml:space="preserve"> for more details.</w:t>
      </w:r>
    </w:p>
    <w:p w14:paraId="7E7B9B9D" w14:textId="77777777" w:rsidR="007929F1" w:rsidRDefault="007929F1" w:rsidP="00E662BB">
      <w:pPr>
        <w:pStyle w:val="HLSpec3"/>
      </w:pPr>
      <w:r>
        <w:t>Pre-Sleeved Piping (</w:t>
      </w:r>
      <w:r w:rsidRPr="006F23ED">
        <w:t>½</w:t>
      </w:r>
      <w:r>
        <w:t xml:space="preserve"> inch</w:t>
      </w:r>
      <w:r w:rsidRPr="006F23ED">
        <w:t xml:space="preserve"> (1</w:t>
      </w:r>
      <w:r>
        <w:t xml:space="preserve">3 </w:t>
      </w:r>
      <w:r w:rsidRPr="006F23ED">
        <w:t>mm)</w:t>
      </w:r>
      <w:r>
        <w:t xml:space="preserve"> </w:t>
      </w:r>
      <w:r w:rsidR="00F51EF4">
        <w:t xml:space="preserve">and </w:t>
      </w:r>
      <w:r w:rsidR="00E662BB" w:rsidRPr="006F23ED">
        <w:t>¾</w:t>
      </w:r>
      <w:r w:rsidR="00E662BB">
        <w:t xml:space="preserve"> inch (19 mm)</w:t>
      </w:r>
      <w:r>
        <w:t xml:space="preserve"> nominal size)</w:t>
      </w:r>
      <w:r w:rsidR="002F1B23">
        <w:t>:</w:t>
      </w:r>
    </w:p>
    <w:p w14:paraId="670DCEAB" w14:textId="77777777" w:rsidR="007929F1" w:rsidRDefault="007929F1" w:rsidP="007929F1">
      <w:pPr>
        <w:pStyle w:val="HLSpec4"/>
      </w:pPr>
      <w:r>
        <w:t>Material</w:t>
      </w:r>
      <w:r w:rsidR="002F1B23">
        <w:t>:</w:t>
      </w:r>
    </w:p>
    <w:p w14:paraId="17BE610C" w14:textId="77777777" w:rsidR="007929F1" w:rsidRDefault="007929F1" w:rsidP="007929F1">
      <w:pPr>
        <w:pStyle w:val="HLSpec5"/>
      </w:pPr>
      <w:r>
        <w:t>High Density Polyethylene (HDPE) corrugated sleeve with PEX-a carrier tubing.</w:t>
      </w:r>
    </w:p>
    <w:p w14:paraId="7D9DC48D" w14:textId="77777777" w:rsidR="007929F1" w:rsidRPr="006F23ED" w:rsidRDefault="007929F1" w:rsidP="007929F1">
      <w:pPr>
        <w:pStyle w:val="HLSpec4"/>
      </w:pPr>
      <w:r>
        <w:t>Type:</w:t>
      </w:r>
      <w:r w:rsidRPr="007929F1">
        <w:t xml:space="preserve"> </w:t>
      </w:r>
      <w:r>
        <w:t>HeatLink</w:t>
      </w:r>
      <w:r w:rsidRPr="006F23ED">
        <w:rPr>
          <w:vertAlign w:val="superscript"/>
        </w:rPr>
        <w:t>®</w:t>
      </w:r>
      <w:r>
        <w:t xml:space="preserve"> </w:t>
      </w:r>
      <w:r w:rsidR="005278AB">
        <w:t xml:space="preserve">O2 Barrier </w:t>
      </w:r>
      <w:r>
        <w:t>Pipe-in-Pipe.</w:t>
      </w:r>
    </w:p>
    <w:p w14:paraId="288A4218" w14:textId="77777777" w:rsidR="007929F1" w:rsidRDefault="007929F1" w:rsidP="00D01DC4">
      <w:pPr>
        <w:pStyle w:val="HLSpec3"/>
      </w:pPr>
      <w:r>
        <w:t>Stainless Steel Press Sleeve</w:t>
      </w:r>
      <w:r w:rsidR="002F1B23">
        <w:t>:</w:t>
      </w:r>
    </w:p>
    <w:p w14:paraId="5B1669B6" w14:textId="77777777" w:rsidR="007929F1" w:rsidRDefault="007929F1" w:rsidP="00D01DC4">
      <w:pPr>
        <w:pStyle w:val="HLSpec4"/>
      </w:pPr>
      <w:r>
        <w:t xml:space="preserve">Material: </w:t>
      </w:r>
      <w:r w:rsidRPr="008E58B3">
        <w:t>30</w:t>
      </w:r>
      <w:r>
        <w:t>4</w:t>
      </w:r>
      <w:r w:rsidRPr="008E58B3">
        <w:t xml:space="preserve"> Annealed Stainless Steel</w:t>
      </w:r>
      <w:r>
        <w:t>.</w:t>
      </w:r>
    </w:p>
    <w:p w14:paraId="05E2408A" w14:textId="77777777" w:rsidR="007929F1" w:rsidRDefault="007929F1" w:rsidP="00E95ED2">
      <w:pPr>
        <w:pStyle w:val="HLSpec4"/>
      </w:pPr>
      <w:r>
        <w:t>Type: HeatLink</w:t>
      </w:r>
      <w:r w:rsidRPr="006F23ED">
        <w:rPr>
          <w:vertAlign w:val="superscript"/>
        </w:rPr>
        <w:t>®</w:t>
      </w:r>
      <w:r>
        <w:t xml:space="preserve"> Stainless Steel Press Sleeve.</w:t>
      </w:r>
    </w:p>
    <w:p w14:paraId="53D2A44E" w14:textId="77777777" w:rsidR="007929F1" w:rsidRPr="006F23ED" w:rsidRDefault="007929F1" w:rsidP="00E95ED2">
      <w:pPr>
        <w:pStyle w:val="HLSpec4"/>
      </w:pPr>
      <w:r>
        <w:t>In compliance with ASTM F877, CAN/CSA B137.5,</w:t>
      </w:r>
      <w:r w:rsidRPr="00D01DC4">
        <w:t xml:space="preserve"> </w:t>
      </w:r>
      <w:r>
        <w:t>NSF/ANSI-14, NSF/ANSI-61</w:t>
      </w:r>
      <w:r w:rsidRPr="006F23ED">
        <w:t>, NSF/ANSI-</w:t>
      </w:r>
      <w:r>
        <w:t>372</w:t>
      </w:r>
      <w:r w:rsidRPr="006F23ED">
        <w:t xml:space="preserve"> and tested for compliance by an independent third party agency</w:t>
      </w:r>
      <w:r>
        <w:t>.</w:t>
      </w:r>
    </w:p>
    <w:p w14:paraId="52F62AB0" w14:textId="77777777" w:rsidR="0066235C" w:rsidRPr="006F23ED" w:rsidRDefault="00AE733E" w:rsidP="0066235C">
      <w:pPr>
        <w:pStyle w:val="HLSpec3"/>
      </w:pPr>
      <w:r>
        <w:t xml:space="preserve">PEX-a </w:t>
      </w:r>
      <w:r w:rsidR="00421A3B">
        <w:t xml:space="preserve">Press </w:t>
      </w:r>
      <w:r w:rsidR="0066235C" w:rsidRPr="006F23ED">
        <w:t>Fittings</w:t>
      </w:r>
      <w:r w:rsidR="00581A14">
        <w:t>: elbows, couplings, plugs, tees</w:t>
      </w:r>
      <w:r w:rsidR="007929F1">
        <w:t>, adapters</w:t>
      </w:r>
      <w:r w:rsidR="00E662BB">
        <w:t xml:space="preserve"> (</w:t>
      </w:r>
      <w:r w:rsidR="00E662BB" w:rsidRPr="006F23ED">
        <w:t>½</w:t>
      </w:r>
      <w:r w:rsidR="00E662BB">
        <w:t xml:space="preserve"> inch</w:t>
      </w:r>
      <w:r w:rsidR="00E662BB" w:rsidRPr="006F23ED">
        <w:t xml:space="preserve"> (1</w:t>
      </w:r>
      <w:r w:rsidR="00E662BB">
        <w:t xml:space="preserve">3 </w:t>
      </w:r>
      <w:r w:rsidR="00E662BB" w:rsidRPr="006F23ED">
        <w:t>mm)</w:t>
      </w:r>
      <w:r w:rsidR="00E662BB">
        <w:t xml:space="preserve"> to 2 in (51 mm) nominal size)</w:t>
      </w:r>
      <w:r w:rsidR="002F1B23">
        <w:t>:</w:t>
      </w:r>
    </w:p>
    <w:p w14:paraId="48D0806C" w14:textId="77777777" w:rsidR="00D01DC4" w:rsidRDefault="003A2DC8" w:rsidP="0066235C">
      <w:pPr>
        <w:pStyle w:val="HLSpec4"/>
      </w:pPr>
      <w:r>
        <w:t>Material</w:t>
      </w:r>
      <w:r w:rsidR="002F1B23">
        <w:t>:</w:t>
      </w:r>
    </w:p>
    <w:p w14:paraId="01DB8AF3" w14:textId="77777777" w:rsidR="00D01DC4" w:rsidRDefault="00D01DC4" w:rsidP="00D01DC4">
      <w:pPr>
        <w:pStyle w:val="HLSpec5"/>
      </w:pPr>
      <w:r>
        <w:t xml:space="preserve">Modified </w:t>
      </w:r>
      <w:proofErr w:type="spellStart"/>
      <w:r>
        <w:t>Polyphenylsulfone</w:t>
      </w:r>
      <w:proofErr w:type="spellEnd"/>
      <w:r>
        <w:t>.</w:t>
      </w:r>
    </w:p>
    <w:p w14:paraId="5E6E4C57" w14:textId="77777777" w:rsidR="00D01DC4" w:rsidRDefault="00D01DC4" w:rsidP="00D01DC4">
      <w:pPr>
        <w:pStyle w:val="HLSpec5"/>
      </w:pPr>
      <w:proofErr w:type="spellStart"/>
      <w:r>
        <w:t>Polyphenylsulfone</w:t>
      </w:r>
      <w:proofErr w:type="spellEnd"/>
      <w:r>
        <w:t>.</w:t>
      </w:r>
    </w:p>
    <w:p w14:paraId="48738B0F" w14:textId="77777777" w:rsidR="00D01DC4" w:rsidRDefault="00D01DC4" w:rsidP="00D01DC4">
      <w:pPr>
        <w:pStyle w:val="HLSpec5"/>
      </w:pPr>
      <w:r>
        <w:t xml:space="preserve">UNS No. </w:t>
      </w:r>
      <w:r w:rsidRPr="008E58B3">
        <w:t xml:space="preserve">C69300 </w:t>
      </w:r>
      <w:r>
        <w:t xml:space="preserve">Eco </w:t>
      </w:r>
      <w:r w:rsidRPr="008E58B3">
        <w:t>Brass</w:t>
      </w:r>
      <w:r>
        <w:t>.</w:t>
      </w:r>
    </w:p>
    <w:p w14:paraId="13AAAD0C" w14:textId="77777777" w:rsidR="00E95ED2" w:rsidRDefault="00E95ED2" w:rsidP="00D01DC4">
      <w:pPr>
        <w:pStyle w:val="HLSpec4"/>
      </w:pPr>
      <w:r>
        <w:t>Type:</w:t>
      </w:r>
    </w:p>
    <w:p w14:paraId="15BD5CBC" w14:textId="77777777" w:rsidR="00E95ED2" w:rsidRDefault="00D01DC4" w:rsidP="00E95ED2">
      <w:pPr>
        <w:pStyle w:val="HLSpec5"/>
      </w:pPr>
      <w:r>
        <w:t>HeatLink</w:t>
      </w:r>
      <w:r w:rsidRPr="006F23ED">
        <w:rPr>
          <w:vertAlign w:val="superscript"/>
        </w:rPr>
        <w:t>®</w:t>
      </w:r>
      <w:r>
        <w:t xml:space="preserve"> HPP </w:t>
      </w:r>
      <w:r w:rsidR="00E95ED2">
        <w:t>fittings.</w:t>
      </w:r>
    </w:p>
    <w:p w14:paraId="1C9B54B1" w14:textId="77777777" w:rsidR="00D01DC4" w:rsidRDefault="00E95ED2" w:rsidP="00E95ED2">
      <w:pPr>
        <w:pStyle w:val="HLSpec5"/>
      </w:pPr>
      <w:r>
        <w:t>HeatLink</w:t>
      </w:r>
      <w:r w:rsidRPr="006F23ED">
        <w:rPr>
          <w:vertAlign w:val="superscript"/>
        </w:rPr>
        <w:t>®</w:t>
      </w:r>
      <w:r>
        <w:t xml:space="preserve"> </w:t>
      </w:r>
      <w:r w:rsidR="00D01DC4">
        <w:t>No Lead Brass fittings.</w:t>
      </w:r>
    </w:p>
    <w:p w14:paraId="0E0CCD37" w14:textId="77777777" w:rsidR="0066235C" w:rsidRDefault="00D01DC4" w:rsidP="00D01DC4">
      <w:pPr>
        <w:pStyle w:val="HLSpec4"/>
      </w:pPr>
      <w:r>
        <w:t xml:space="preserve">In compliance with </w:t>
      </w:r>
      <w:r w:rsidR="0066235C" w:rsidRPr="006F23ED">
        <w:t xml:space="preserve">ASTM </w:t>
      </w:r>
      <w:r>
        <w:t>F2159</w:t>
      </w:r>
      <w:r w:rsidR="0066235C" w:rsidRPr="006F23ED">
        <w:t xml:space="preserve"> </w:t>
      </w:r>
      <w:r>
        <w:t>or</w:t>
      </w:r>
      <w:r w:rsidR="0066235C" w:rsidRPr="006F23ED">
        <w:t xml:space="preserve"> ASTM </w:t>
      </w:r>
      <w:r>
        <w:t>F1807, and ASTM F877, CAN/CSA B137.5,</w:t>
      </w:r>
      <w:r w:rsidRPr="00D01DC4">
        <w:t xml:space="preserve"> </w:t>
      </w:r>
      <w:r>
        <w:t>NSF/ANSI-14, NSF/ANSI-61</w:t>
      </w:r>
      <w:r w:rsidRPr="006F23ED">
        <w:t>, NSF/ANSI-</w:t>
      </w:r>
      <w:r>
        <w:t>372</w:t>
      </w:r>
      <w:r w:rsidRPr="006F23ED">
        <w:t xml:space="preserve"> and tested for compliance by an independent third party agency</w:t>
      </w:r>
      <w:r>
        <w:t>.</w:t>
      </w:r>
    </w:p>
    <w:p w14:paraId="1C297254" w14:textId="77777777" w:rsidR="007929F1" w:rsidRDefault="007929F1" w:rsidP="007929F1">
      <w:pPr>
        <w:pStyle w:val="HLSpec4"/>
      </w:pPr>
      <w:r w:rsidRPr="006F23ED">
        <w:t xml:space="preserve">PEX </w:t>
      </w:r>
      <w:r>
        <w:t>tubing</w:t>
      </w:r>
      <w:r w:rsidRPr="006F23ED">
        <w:t xml:space="preserve"> connection to each </w:t>
      </w:r>
      <w:r>
        <w:t>ASTM F2159 or ASTM F1807 outlet</w:t>
      </w:r>
      <w:r w:rsidRPr="006F23ED">
        <w:t xml:space="preserve"> </w:t>
      </w:r>
      <w:r w:rsidR="00BB2C0F">
        <w:t xml:space="preserve">by corresponding </w:t>
      </w:r>
      <w:r w:rsidR="00886EDA">
        <w:t>stainless steel press sleeve</w:t>
      </w:r>
      <w:r>
        <w:t>.</w:t>
      </w:r>
    </w:p>
    <w:p w14:paraId="7D13AE98" w14:textId="77777777" w:rsidR="00BD5A8B" w:rsidRDefault="00BD5A8B" w:rsidP="00BD5A8B">
      <w:pPr>
        <w:pStyle w:val="HLSpec4"/>
      </w:pPr>
      <w:r>
        <w:t>All buried fittings will be installed and sealed in accordance with the manufacturer's instructions.</w:t>
      </w:r>
    </w:p>
    <w:p w14:paraId="771DF241" w14:textId="77777777" w:rsidR="00421A3B" w:rsidRDefault="00421A3B" w:rsidP="00421A3B">
      <w:pPr>
        <w:pStyle w:val="HLSpec3"/>
      </w:pPr>
      <w:r>
        <w:t>PEX-a Compression Fittings: (</w:t>
      </w:r>
      <w:r w:rsidR="005278AB" w:rsidRPr="006F23ED">
        <w:t>½</w:t>
      </w:r>
      <w:r w:rsidR="005278AB">
        <w:t xml:space="preserve"> inch (13 mm) to</w:t>
      </w:r>
      <w:r w:rsidR="006E5D5D">
        <w:t xml:space="preserve"> ⅝</w:t>
      </w:r>
      <w:r>
        <w:t xml:space="preserve"> inch </w:t>
      </w:r>
      <w:r w:rsidR="005278AB">
        <w:t>(16 mm) nominal size)</w:t>
      </w:r>
      <w:r w:rsidR="002F1B23">
        <w:t>:</w:t>
      </w:r>
    </w:p>
    <w:p w14:paraId="52E39D53" w14:textId="77777777" w:rsidR="0067528F" w:rsidRDefault="0067528F" w:rsidP="00421A3B">
      <w:pPr>
        <w:pStyle w:val="HLSpec4"/>
      </w:pPr>
      <w:r>
        <w:t>Material</w:t>
      </w:r>
      <w:r w:rsidR="002F1B23">
        <w:t>:</w:t>
      </w:r>
    </w:p>
    <w:p w14:paraId="011760C8" w14:textId="77777777" w:rsidR="0067528F" w:rsidRDefault="0067528F" w:rsidP="0067528F">
      <w:pPr>
        <w:pStyle w:val="HLSpec5"/>
      </w:pPr>
      <w:r>
        <w:t>Brass</w:t>
      </w:r>
      <w:r w:rsidR="002F1B23">
        <w:t>.</w:t>
      </w:r>
    </w:p>
    <w:p w14:paraId="78E89425" w14:textId="77777777" w:rsidR="00421A3B" w:rsidRDefault="006E5D5D" w:rsidP="0067528F">
      <w:pPr>
        <w:pStyle w:val="HLSpec4"/>
      </w:pPr>
      <w:r>
        <w:t>In compliance with</w:t>
      </w:r>
      <w:r w:rsidR="00421A3B">
        <w:t xml:space="preserve"> ASTM F877</w:t>
      </w:r>
      <w:r>
        <w:t>, CAN/CSA B137.5</w:t>
      </w:r>
      <w:r w:rsidR="0067528F">
        <w:t>.</w:t>
      </w:r>
    </w:p>
    <w:p w14:paraId="0D885831" w14:textId="77777777" w:rsidR="0067528F" w:rsidRDefault="00421A3B" w:rsidP="0067528F">
      <w:pPr>
        <w:pStyle w:val="HLSpec4"/>
      </w:pPr>
      <w:r>
        <w:t xml:space="preserve">Fittings will consist of a compression </w:t>
      </w:r>
      <w:r w:rsidR="006E5D5D">
        <w:t xml:space="preserve">nut, split ring </w:t>
      </w:r>
      <w:r w:rsidR="00190542">
        <w:t>ferrule</w:t>
      </w:r>
      <w:r>
        <w:t xml:space="preserve">, </w:t>
      </w:r>
      <w:r w:rsidR="006E5D5D">
        <w:t xml:space="preserve">and </w:t>
      </w:r>
      <w:r>
        <w:t>a fitting body insert</w:t>
      </w:r>
      <w:r w:rsidR="006E5D5D">
        <w:t>.</w:t>
      </w:r>
    </w:p>
    <w:p w14:paraId="42ABFB7C" w14:textId="77777777" w:rsidR="00421A3B" w:rsidRPr="006F23ED" w:rsidRDefault="00421A3B" w:rsidP="0067528F">
      <w:pPr>
        <w:pStyle w:val="HLSpec4"/>
      </w:pPr>
      <w:r>
        <w:t>All buried fittings will be installed</w:t>
      </w:r>
      <w:r w:rsidR="006E5D5D">
        <w:t xml:space="preserve"> and sealed</w:t>
      </w:r>
      <w:r>
        <w:t xml:space="preserve"> in accordance with the manufacturer's instructions.</w:t>
      </w:r>
    </w:p>
    <w:p w14:paraId="5ADB99EA" w14:textId="77777777" w:rsidR="0066235C" w:rsidRPr="006F23ED" w:rsidRDefault="0066235C" w:rsidP="0066235C">
      <w:pPr>
        <w:pStyle w:val="HLSpec3"/>
      </w:pPr>
      <w:r w:rsidRPr="006F23ED">
        <w:t>Accessories</w:t>
      </w:r>
      <w:r w:rsidR="002F1B23">
        <w:t>:</w:t>
      </w:r>
    </w:p>
    <w:p w14:paraId="35AC85FE" w14:textId="77777777" w:rsidR="0066235C" w:rsidRDefault="0066235C" w:rsidP="0066235C">
      <w:pPr>
        <w:pStyle w:val="HLSpec4"/>
      </w:pPr>
      <w:r w:rsidRPr="006F23ED">
        <w:t>Bend supports designed for maintaining tight radius bends are supplied by the PEX tubing manufacturer.</w:t>
      </w:r>
    </w:p>
    <w:p w14:paraId="369D2EE6" w14:textId="77777777" w:rsidR="0067528F" w:rsidRPr="006F23ED" w:rsidRDefault="0067528F" w:rsidP="0067528F">
      <w:pPr>
        <w:pStyle w:val="HLSpec4"/>
      </w:pPr>
      <w:r>
        <w:t>Conduit elbows designed to direct and protect PEX tubing in transition area where tubing enters and exits a concrete slab</w:t>
      </w:r>
      <w:r w:rsidRPr="006F23ED">
        <w:t xml:space="preserve"> are supplied by the PEX tubing manufacturer.</w:t>
      </w:r>
    </w:p>
    <w:p w14:paraId="471D0E49" w14:textId="77777777" w:rsidR="0066235C" w:rsidRPr="006F23ED" w:rsidRDefault="0066235C" w:rsidP="0066235C">
      <w:pPr>
        <w:pStyle w:val="HLSpec4"/>
      </w:pPr>
      <w:r w:rsidRPr="006F23ED">
        <w:t xml:space="preserve">Press </w:t>
      </w:r>
      <w:r>
        <w:t>tools to install the Stainless Steel Press Sleeves</w:t>
      </w:r>
      <w:r w:rsidRPr="006F23ED">
        <w:t xml:space="preserve"> are supplied by the PEX tubing manufacturer.</w:t>
      </w:r>
    </w:p>
    <w:p w14:paraId="40B9F377" w14:textId="77777777" w:rsidR="0066235C" w:rsidRPr="006F23ED" w:rsidRDefault="0066235C" w:rsidP="0066235C">
      <w:pPr>
        <w:pStyle w:val="HLSpec4"/>
      </w:pPr>
      <w:r w:rsidRPr="006F23ED">
        <w:t>The tubing manufacturer provides clips for supporting tubing runs.</w:t>
      </w:r>
    </w:p>
    <w:p w14:paraId="38BDFA1E" w14:textId="77777777" w:rsidR="0066235C" w:rsidRPr="006F23ED" w:rsidRDefault="0066235C" w:rsidP="0066235C">
      <w:pPr>
        <w:pStyle w:val="HLSpec4"/>
      </w:pPr>
      <w:r w:rsidRPr="006F23ED">
        <w:lastRenderedPageBreak/>
        <w:t>All horizontal tubing hangers and riser clamps are epoxy-coated material.</w:t>
      </w:r>
    </w:p>
    <w:p w14:paraId="6B311B3A" w14:textId="77777777" w:rsidR="0066235C" w:rsidRPr="006F23ED" w:rsidRDefault="0066235C" w:rsidP="0066235C">
      <w:pPr>
        <w:pStyle w:val="HLSpec1"/>
      </w:pPr>
      <w:r w:rsidRPr="006F23ED">
        <w:t>Execution</w:t>
      </w:r>
    </w:p>
    <w:p w14:paraId="55EE611A" w14:textId="77777777" w:rsidR="0066235C" w:rsidRPr="006F23ED" w:rsidRDefault="0066235C" w:rsidP="0066235C">
      <w:pPr>
        <w:pStyle w:val="HLSpec2"/>
      </w:pPr>
      <w:r w:rsidRPr="006F23ED">
        <w:t>Examination</w:t>
      </w:r>
    </w:p>
    <w:p w14:paraId="351004FA" w14:textId="77777777" w:rsidR="0066235C" w:rsidRPr="006F23ED" w:rsidRDefault="002C4072" w:rsidP="0066235C">
      <w:pPr>
        <w:pStyle w:val="HLSpec3"/>
      </w:pPr>
      <w:r>
        <w:t>Site Verification of Conditions</w:t>
      </w:r>
      <w:r w:rsidR="002F1B23">
        <w:t>:</w:t>
      </w:r>
    </w:p>
    <w:p w14:paraId="429BBF31" w14:textId="77777777" w:rsidR="0066235C" w:rsidRPr="006F23ED" w:rsidRDefault="0066235C" w:rsidP="0066235C">
      <w:pPr>
        <w:pStyle w:val="HLSpec4"/>
      </w:pPr>
      <w:r w:rsidRPr="006F23ED">
        <w:t xml:space="preserve">Verify that site conditions are acceptable for installation of the </w:t>
      </w:r>
      <w:r w:rsidR="00082BCF">
        <w:t xml:space="preserve">hydronic </w:t>
      </w:r>
      <w:r w:rsidRPr="006F23ED">
        <w:t>system.</w:t>
      </w:r>
    </w:p>
    <w:p w14:paraId="6C028281" w14:textId="77777777" w:rsidR="0066235C" w:rsidRPr="006F23ED" w:rsidRDefault="0066235C" w:rsidP="0066235C">
      <w:pPr>
        <w:pStyle w:val="HLSpec4"/>
      </w:pPr>
      <w:r w:rsidRPr="006F23ED">
        <w:t xml:space="preserve">Do not proceed with installation of the </w:t>
      </w:r>
      <w:r w:rsidR="00082BCF">
        <w:t>hydronic</w:t>
      </w:r>
      <w:r w:rsidRPr="006F23ED">
        <w:t xml:space="preserve"> system until unacceptable conditions are corrected.</w:t>
      </w:r>
    </w:p>
    <w:p w14:paraId="3755888C" w14:textId="77777777" w:rsidR="0066235C" w:rsidRPr="006F23ED" w:rsidRDefault="0066235C" w:rsidP="0066235C">
      <w:pPr>
        <w:pStyle w:val="HLSpec2"/>
      </w:pPr>
      <w:r w:rsidRPr="006F23ED">
        <w:t>Installation</w:t>
      </w:r>
    </w:p>
    <w:p w14:paraId="67643C19" w14:textId="77777777" w:rsidR="00EB3881" w:rsidRDefault="00EB3881" w:rsidP="002C4072">
      <w:pPr>
        <w:pStyle w:val="HLSpec3"/>
      </w:pPr>
      <w:r>
        <w:t>Install hydronic piping according to approved shop drawings or system layouts.</w:t>
      </w:r>
    </w:p>
    <w:p w14:paraId="0B6271BD" w14:textId="77777777" w:rsidR="002C4072" w:rsidRPr="006F23ED" w:rsidRDefault="002C4072" w:rsidP="002C4072">
      <w:pPr>
        <w:pStyle w:val="HLSpec3"/>
      </w:pPr>
      <w:r w:rsidRPr="006F23ED">
        <w:t>Comply with manufacturer's product data, including product technical bulletins, installation instructions, design drawings</w:t>
      </w:r>
      <w:r w:rsidR="009F6EC2">
        <w:t>, including the following</w:t>
      </w:r>
      <w:r w:rsidR="00E662BB">
        <w:t>.</w:t>
      </w:r>
    </w:p>
    <w:p w14:paraId="5AB20D4A" w14:textId="77777777" w:rsidR="0066235C" w:rsidRDefault="009F6EC2" w:rsidP="0066235C">
      <w:pPr>
        <w:pStyle w:val="HLSpec3"/>
      </w:pPr>
      <w:r>
        <w:t>PEX-a tubing installation</w:t>
      </w:r>
      <w:r w:rsidR="002F1B23">
        <w:t>:</w:t>
      </w:r>
    </w:p>
    <w:p w14:paraId="7BB4C179" w14:textId="77777777" w:rsidR="009F6EC2" w:rsidRDefault="009F6EC2" w:rsidP="009F6EC2">
      <w:pPr>
        <w:pStyle w:val="HLSpec4"/>
      </w:pPr>
      <w:r>
        <w:t xml:space="preserve">Install </w:t>
      </w:r>
      <w:r w:rsidR="0090096F">
        <w:t>tubing</w:t>
      </w:r>
      <w:r>
        <w:t xml:space="preserve"> in compliance with HeatLink</w:t>
      </w:r>
      <w:r w:rsidRPr="00E662BB">
        <w:rPr>
          <w:vertAlign w:val="superscript"/>
        </w:rPr>
        <w:t>®</w:t>
      </w:r>
      <w:r>
        <w:t xml:space="preserve"> </w:t>
      </w:r>
      <w:r w:rsidR="00082BCF">
        <w:t xml:space="preserve">Hydronic </w:t>
      </w:r>
      <w:r>
        <w:t>System Installation Guide (L</w:t>
      </w:r>
      <w:r w:rsidR="00082BCF">
        <w:t>3390</w:t>
      </w:r>
      <w:r>
        <w:t>).</w:t>
      </w:r>
    </w:p>
    <w:p w14:paraId="606F26E2" w14:textId="77777777" w:rsidR="0066235C" w:rsidRPr="006F23ED" w:rsidRDefault="0066235C" w:rsidP="009F6EC2">
      <w:pPr>
        <w:pStyle w:val="HLSpec3"/>
      </w:pPr>
      <w:r w:rsidRPr="006F23ED">
        <w:t>Through-penetration Firestop</w:t>
      </w:r>
      <w:r w:rsidR="002F1B23">
        <w:t>:</w:t>
      </w:r>
    </w:p>
    <w:p w14:paraId="2333838C" w14:textId="77777777" w:rsidR="0066235C" w:rsidRPr="006F23ED" w:rsidRDefault="0066235C" w:rsidP="0066235C">
      <w:pPr>
        <w:pStyle w:val="HLSpec4"/>
      </w:pPr>
      <w:r w:rsidRPr="006F23ED">
        <w:t>Ensure compliance of one- and two-hour rated through penetration assemblies in accordance with CAN/ULC S115</w:t>
      </w:r>
      <w:r>
        <w:t>-05</w:t>
      </w:r>
      <w:r w:rsidRPr="006F23ED">
        <w:t xml:space="preserve"> and ASTM E814.</w:t>
      </w:r>
    </w:p>
    <w:p w14:paraId="0A4A445D" w14:textId="77777777" w:rsidR="0066235C" w:rsidRPr="006F23ED" w:rsidRDefault="0066235C" w:rsidP="0066235C">
      <w:pPr>
        <w:pStyle w:val="HLSpec4"/>
      </w:pPr>
      <w:r w:rsidRPr="006F23ED">
        <w:t>A list of firestop manufacturers that list PEX tubing with their firestop systems is available from the PEX tubing manufacturer.</w:t>
      </w:r>
    </w:p>
    <w:p w14:paraId="5E2D6798" w14:textId="77777777" w:rsidR="002C4072" w:rsidRDefault="002C4072" w:rsidP="0066235C">
      <w:pPr>
        <w:pStyle w:val="HLSpec3"/>
      </w:pPr>
      <w:r>
        <w:t>Related Products Installation</w:t>
      </w:r>
    </w:p>
    <w:p w14:paraId="0EEC1AD2" w14:textId="77777777" w:rsidR="0066235C" w:rsidRPr="006F23ED" w:rsidRDefault="0066235C" w:rsidP="002C4072">
      <w:pPr>
        <w:pStyle w:val="HLSpec4"/>
      </w:pPr>
      <w:r w:rsidRPr="006F23ED">
        <w:t>Refer to other sections listed in Related Sections paragraph herein for related products installation.</w:t>
      </w:r>
    </w:p>
    <w:p w14:paraId="12CDB3A6" w14:textId="77777777" w:rsidR="0066235C" w:rsidRPr="006F23ED" w:rsidRDefault="0066235C" w:rsidP="0066235C">
      <w:pPr>
        <w:pStyle w:val="HLSpec2"/>
      </w:pPr>
      <w:r w:rsidRPr="006F23ED">
        <w:t>Field Quality Control</w:t>
      </w:r>
    </w:p>
    <w:p w14:paraId="7871941C" w14:textId="77777777" w:rsidR="0066235C" w:rsidRDefault="0066235C" w:rsidP="0066235C">
      <w:pPr>
        <w:pStyle w:val="HLSpec3"/>
      </w:pPr>
      <w:r w:rsidRPr="006F23ED">
        <w:t>Site Tests</w:t>
      </w:r>
      <w:r w:rsidR="002F1B23">
        <w:t>:</w:t>
      </w:r>
    </w:p>
    <w:p w14:paraId="384BE7D7" w14:textId="77777777" w:rsidR="0090096F" w:rsidRPr="006F23ED" w:rsidRDefault="0090096F" w:rsidP="0090096F">
      <w:pPr>
        <w:pStyle w:val="HLSpec4"/>
      </w:pPr>
      <w:r>
        <w:t>Pressure test the PEX-a tubing before and during burial, as per manufacturer’s instructions.</w:t>
      </w:r>
    </w:p>
    <w:p w14:paraId="5309EBB6" w14:textId="77777777" w:rsidR="0066235C" w:rsidRPr="006F23ED" w:rsidRDefault="00F46CB1" w:rsidP="00AE733E">
      <w:pPr>
        <w:pStyle w:val="Hidden"/>
      </w:pPr>
      <w:r>
        <w:t xml:space="preserve">SPECIFIER NOTE; </w:t>
      </w:r>
      <w:r w:rsidR="0066235C" w:rsidRPr="006F23ED">
        <w:t>Specify applicable test requirements to be performed during and after product installation.</w:t>
      </w:r>
    </w:p>
    <w:p w14:paraId="3EA47F55" w14:textId="77777777" w:rsidR="0066235C" w:rsidRPr="006F23ED" w:rsidRDefault="0066235C" w:rsidP="0066235C">
      <w:pPr>
        <w:pStyle w:val="HLSpec3"/>
      </w:pPr>
      <w:r w:rsidRPr="006F23ED">
        <w:t>Manufacturer’s Field Services: Provide manufacturer’s field service consisting of product use recommendations and periodic site visit for inspection of product installation in accordance with manufacturer’s instructions.</w:t>
      </w:r>
    </w:p>
    <w:p w14:paraId="47B5AE07" w14:textId="77777777" w:rsidR="00AE733E" w:rsidRDefault="00AE733E" w:rsidP="0066235C">
      <w:pPr>
        <w:pStyle w:val="HLSpec4"/>
      </w:pPr>
      <w:r>
        <w:t>Site Visits</w:t>
      </w:r>
    </w:p>
    <w:p w14:paraId="1FE22DB1" w14:textId="77777777" w:rsidR="0066235C" w:rsidRPr="006F23ED" w:rsidRDefault="00F46CB1" w:rsidP="00AE733E">
      <w:pPr>
        <w:pStyle w:val="Hidden"/>
      </w:pPr>
      <w:r>
        <w:t xml:space="preserve">SPECIFIER NOTE: </w:t>
      </w:r>
      <w:r w:rsidR="0066235C" w:rsidRPr="006F23ED">
        <w:t>Specify number and duration of periodic site visits.</w:t>
      </w:r>
    </w:p>
    <w:p w14:paraId="42FFAF66" w14:textId="77777777" w:rsidR="001576B2" w:rsidRDefault="001576B2" w:rsidP="0066235C">
      <w:pPr>
        <w:pStyle w:val="HLSpec2"/>
      </w:pPr>
      <w:r>
        <w:t>ADJUSTING</w:t>
      </w:r>
    </w:p>
    <w:p w14:paraId="65F8BC8F" w14:textId="77777777" w:rsidR="001576B2" w:rsidRDefault="001576B2" w:rsidP="001576B2">
      <w:pPr>
        <w:pStyle w:val="HLSpec3"/>
      </w:pPr>
      <w:r>
        <w:t xml:space="preserve">Balance all </w:t>
      </w:r>
      <w:r w:rsidR="00EF2EBE">
        <w:t>circuits</w:t>
      </w:r>
      <w:r>
        <w:t xml:space="preserve"> to equal temperature drops after radiant heating system has been in operation and building temperature has stabilized.</w:t>
      </w:r>
    </w:p>
    <w:p w14:paraId="1266B85B" w14:textId="77777777" w:rsidR="0066235C" w:rsidRPr="006F23ED" w:rsidRDefault="0066235C" w:rsidP="0066235C">
      <w:pPr>
        <w:pStyle w:val="HLSpec2"/>
      </w:pPr>
      <w:r w:rsidRPr="006F23ED">
        <w:t>Cleaning</w:t>
      </w:r>
    </w:p>
    <w:p w14:paraId="09BB3EF3" w14:textId="77777777" w:rsidR="0066235C" w:rsidRPr="006F23ED" w:rsidRDefault="0066235C" w:rsidP="0066235C">
      <w:pPr>
        <w:pStyle w:val="HLSpec3"/>
      </w:pPr>
      <w:r w:rsidRPr="006F23ED">
        <w:t>Remove temporary coverings and protection of adjacent work areas.</w:t>
      </w:r>
    </w:p>
    <w:p w14:paraId="6F6A931E" w14:textId="77777777" w:rsidR="0066235C" w:rsidRPr="006F23ED" w:rsidRDefault="0066235C" w:rsidP="0066235C">
      <w:pPr>
        <w:pStyle w:val="HLSpec3"/>
      </w:pPr>
      <w:r w:rsidRPr="006F23ED">
        <w:t>Repair or replace damaged installed products.</w:t>
      </w:r>
    </w:p>
    <w:p w14:paraId="669AD17E" w14:textId="77777777" w:rsidR="0066235C" w:rsidRPr="006F23ED" w:rsidRDefault="0066235C" w:rsidP="0066235C">
      <w:pPr>
        <w:pStyle w:val="HLSpec3"/>
      </w:pPr>
      <w:r w:rsidRPr="006F23ED">
        <w:t>Clean installed products in accordance with manufacturer’s instructions prior to owner’s acceptance.</w:t>
      </w:r>
    </w:p>
    <w:p w14:paraId="5C63C8AE" w14:textId="77777777" w:rsidR="0066235C" w:rsidRDefault="0066235C" w:rsidP="0066235C">
      <w:pPr>
        <w:pStyle w:val="HLSpec3"/>
      </w:pPr>
      <w:r w:rsidRPr="006F23ED">
        <w:t>Remove construction debris from project site and legally dispose of debris.</w:t>
      </w:r>
    </w:p>
    <w:p w14:paraId="7B16A95A" w14:textId="77777777" w:rsidR="0066235C" w:rsidRPr="006F23ED" w:rsidRDefault="0066235C" w:rsidP="0066235C">
      <w:pPr>
        <w:pStyle w:val="HLSpec2"/>
      </w:pPr>
      <w:r w:rsidRPr="006F23ED">
        <w:t>Protection</w:t>
      </w:r>
    </w:p>
    <w:p w14:paraId="2F6BE259" w14:textId="77777777" w:rsidR="0066235C" w:rsidRDefault="0066235C" w:rsidP="0066235C">
      <w:pPr>
        <w:pStyle w:val="HLSpec3"/>
      </w:pPr>
      <w:r w:rsidRPr="006F23ED">
        <w:t>Protect installed work from damage due to subsequent construction activity on the site.</w:t>
      </w:r>
    </w:p>
    <w:p w14:paraId="58D74586" w14:textId="77777777" w:rsidR="007929F1" w:rsidRDefault="007929F1" w:rsidP="00E662BB">
      <w:pPr>
        <w:pStyle w:val="HLSpec3"/>
      </w:pPr>
      <w:r w:rsidRPr="006F23ED">
        <w:t>Manifolds to be wrapped with plastic sheets for protection from dirt/dust, construction chemicals, and/or concrete in the course of construction.</w:t>
      </w:r>
    </w:p>
    <w:p w14:paraId="559313AC" w14:textId="77777777" w:rsidR="0066235C" w:rsidRPr="006F23ED" w:rsidRDefault="0066235C" w:rsidP="0066235C"/>
    <w:p w14:paraId="0666A034" w14:textId="77777777" w:rsidR="0066235C" w:rsidRPr="00D335A4" w:rsidRDefault="0066235C" w:rsidP="0066235C">
      <w:pPr>
        <w:jc w:val="center"/>
        <w:rPr>
          <w:b/>
        </w:rPr>
      </w:pPr>
      <w:r w:rsidRPr="00D335A4">
        <w:rPr>
          <w:b/>
        </w:rPr>
        <w:lastRenderedPageBreak/>
        <w:t xml:space="preserve">End of </w:t>
      </w:r>
      <w:r>
        <w:rPr>
          <w:b/>
        </w:rPr>
        <w:t>Section</w:t>
      </w:r>
    </w:p>
    <w:sectPr w:rsidR="0066235C" w:rsidRPr="00D335A4" w:rsidSect="006623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872" w:right="72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0F5C9" w14:textId="77777777" w:rsidR="001576B2" w:rsidRDefault="001576B2">
      <w:r>
        <w:separator/>
      </w:r>
    </w:p>
  </w:endnote>
  <w:endnote w:type="continuationSeparator" w:id="0">
    <w:p w14:paraId="50F026AF" w14:textId="77777777" w:rsidR="001576B2" w:rsidRDefault="0015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-Bold">
    <w:altName w:val="B Helvetic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942E" w14:textId="77777777" w:rsidR="001576B2" w:rsidRDefault="001576B2" w:rsidP="006623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492AA" w14:textId="77777777" w:rsidR="001576B2" w:rsidRDefault="00157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1513" w14:textId="5147CA97" w:rsidR="001576B2" w:rsidRPr="009C18C3" w:rsidRDefault="001576B2" w:rsidP="0066235C">
    <w:pPr>
      <w:pStyle w:val="Footer"/>
      <w:tabs>
        <w:tab w:val="clear" w:pos="4320"/>
        <w:tab w:val="clear" w:pos="8640"/>
        <w:tab w:val="right" w:pos="10440"/>
      </w:tabs>
      <w:rPr>
        <w:sz w:val="16"/>
        <w:szCs w:val="16"/>
      </w:rPr>
    </w:pPr>
    <w:r>
      <w:rPr>
        <w:sz w:val="16"/>
        <w:szCs w:val="16"/>
      </w:rPr>
      <w:t>20</w:t>
    </w:r>
    <w:r w:rsidR="00341780">
      <w:rPr>
        <w:sz w:val="16"/>
        <w:szCs w:val="16"/>
      </w:rPr>
      <w:t>21-07-09</w:t>
    </w:r>
    <w:bookmarkStart w:id="0" w:name="_GoBack"/>
    <w:bookmarkEnd w:id="0"/>
    <w:r>
      <w:rPr>
        <w:sz w:val="16"/>
        <w:szCs w:val="16"/>
      </w:rPr>
      <w:tab/>
      <w:t xml:space="preserve">22 11 16 - </w:t>
    </w:r>
    <w:r w:rsidRPr="009C18C3">
      <w:rPr>
        <w:sz w:val="16"/>
        <w:szCs w:val="16"/>
      </w:rPr>
      <w:fldChar w:fldCharType="begin"/>
    </w:r>
    <w:r w:rsidRPr="009C18C3">
      <w:rPr>
        <w:sz w:val="16"/>
        <w:szCs w:val="16"/>
      </w:rPr>
      <w:instrText xml:space="preserve"> PAGE </w:instrText>
    </w:r>
    <w:r w:rsidRPr="009C18C3">
      <w:rPr>
        <w:sz w:val="16"/>
        <w:szCs w:val="16"/>
      </w:rPr>
      <w:fldChar w:fldCharType="separate"/>
    </w:r>
    <w:r w:rsidR="005D15A0">
      <w:rPr>
        <w:noProof/>
        <w:sz w:val="16"/>
        <w:szCs w:val="16"/>
      </w:rPr>
      <w:t>2</w:t>
    </w:r>
    <w:r w:rsidRPr="009C18C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A070" w14:textId="77777777" w:rsidR="001576B2" w:rsidRDefault="001576B2" w:rsidP="006623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41D5B6" w14:textId="77777777" w:rsidR="001576B2" w:rsidRPr="0044114D" w:rsidRDefault="001576B2" w:rsidP="0066235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CA1E4" w14:textId="77777777" w:rsidR="001576B2" w:rsidRDefault="001576B2">
      <w:r>
        <w:separator/>
      </w:r>
    </w:p>
  </w:footnote>
  <w:footnote w:type="continuationSeparator" w:id="0">
    <w:p w14:paraId="4447BB8A" w14:textId="77777777" w:rsidR="001576B2" w:rsidRDefault="0015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B0E2" w14:textId="77777777" w:rsidR="004635BC" w:rsidRDefault="00463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DE09" w14:textId="77777777" w:rsidR="001576B2" w:rsidRPr="00F74D28" w:rsidRDefault="001576B2" w:rsidP="0066235C">
    <w:pPr>
      <w:pStyle w:val="Header"/>
      <w:tabs>
        <w:tab w:val="clear" w:pos="4320"/>
        <w:tab w:val="clear" w:pos="8640"/>
        <w:tab w:val="center" w:pos="5160"/>
        <w:tab w:val="right" w:pos="10440"/>
      </w:tabs>
      <w:jc w:val="right"/>
      <w:rPr>
        <w:b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3104B425" wp14:editId="1C7FCE6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1504950" cy="3429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2"/>
        <w:szCs w:val="22"/>
      </w:rPr>
      <w:t>Hydronic Piping</w:t>
    </w:r>
  </w:p>
  <w:p w14:paraId="540402EB" w14:textId="77777777" w:rsidR="001576B2" w:rsidRPr="00F74D28" w:rsidRDefault="00EB3881" w:rsidP="0066235C">
    <w:pPr>
      <w:pStyle w:val="Header"/>
      <w:tabs>
        <w:tab w:val="clear" w:pos="4320"/>
        <w:tab w:val="clear" w:pos="8640"/>
        <w:tab w:val="center" w:pos="5160"/>
        <w:tab w:val="right" w:pos="10440"/>
      </w:tabs>
      <w:jc w:val="right"/>
      <w:rPr>
        <w:b/>
        <w:sz w:val="22"/>
        <w:szCs w:val="22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D1808" wp14:editId="6D2FDEF8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1447800" cy="11430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FEA8" w14:textId="77777777" w:rsidR="001576B2" w:rsidRPr="00F74D28" w:rsidRDefault="001576B2" w:rsidP="0066235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www.heatlink</w:t>
                          </w:r>
                          <w:r w:rsidRPr="00F74D28">
                            <w:rPr>
                              <w:b/>
                              <w:sz w:val="16"/>
                              <w:szCs w:val="16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.45pt;width:11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" stroked="f">
              <v:textbox inset="0,0,0,0">
                <w:txbxContent>
                  <w:p w:rsidR="001576B2" w:rsidRPr="00F74D28" w:rsidRDefault="001576B2" w:rsidP="0066235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www.heatlink</w:t>
                    </w:r>
                    <w:r w:rsidRPr="00F74D28">
                      <w:rPr>
                        <w:b/>
                        <w:sz w:val="16"/>
                        <w:szCs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576B2">
      <w:rPr>
        <w:b/>
        <w:noProof/>
        <w:sz w:val="22"/>
        <w:szCs w:val="22"/>
      </w:rPr>
      <w:t xml:space="preserve">Section 23 21 13 </w:t>
    </w:r>
  </w:p>
  <w:p w14:paraId="38F0D0C1" w14:textId="77777777" w:rsidR="001576B2" w:rsidRPr="00F74D28" w:rsidRDefault="00EB3881" w:rsidP="0066235C">
    <w:pPr>
      <w:pStyle w:val="Header"/>
      <w:rPr>
        <w:sz w:val="24"/>
        <w:szCs w:val="2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89B7DE" wp14:editId="1E5FAF85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6629400" cy="0"/>
              <wp:effectExtent l="9525" t="10160" r="9525" b="1841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E5BA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52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0aFAIAACkEAAAOAAAAZHJzL2Uyb0RvYy54bWysU8GO2yAQvVfqPyDuie2sN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" strokecolor="re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7F25" w14:textId="77777777" w:rsidR="001576B2" w:rsidRPr="006917A9" w:rsidRDefault="001576B2" w:rsidP="0066235C">
    <w:pPr>
      <w:pStyle w:val="Header"/>
      <w:tabs>
        <w:tab w:val="clear" w:pos="4320"/>
        <w:tab w:val="clear" w:pos="8640"/>
        <w:tab w:val="center" w:pos="5160"/>
        <w:tab w:val="right" w:pos="10440"/>
      </w:tabs>
      <w:jc w:val="right"/>
      <w:rPr>
        <w:b/>
      </w:rPr>
    </w:pP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57DD3C0F" wp14:editId="5D55F4DF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1504950" cy="34290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17A9">
      <w:rPr>
        <w:b/>
      </w:rPr>
      <w:t>Potable Water Distribution System Specification</w:t>
    </w:r>
  </w:p>
  <w:p w14:paraId="23908E6D" w14:textId="77777777" w:rsidR="001576B2" w:rsidRPr="006917A9" w:rsidRDefault="001576B2" w:rsidP="0066235C">
    <w:pPr>
      <w:pStyle w:val="Header"/>
      <w:tabs>
        <w:tab w:val="clear" w:pos="4320"/>
        <w:tab w:val="clear" w:pos="8640"/>
        <w:tab w:val="center" w:pos="5160"/>
        <w:tab w:val="right" w:pos="10440"/>
      </w:tabs>
      <w:jc w:val="right"/>
      <w:rPr>
        <w:b/>
      </w:rPr>
    </w:pPr>
    <w:r w:rsidRPr="006917A9">
      <w:rPr>
        <w:b/>
      </w:rPr>
      <w:t>February 20, 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300"/>
    <w:multiLevelType w:val="multilevel"/>
    <w:tmpl w:val="084494E4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13C76FD6"/>
    <w:multiLevelType w:val="multilevel"/>
    <w:tmpl w:val="DBCCB582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1A0852AA"/>
    <w:multiLevelType w:val="multilevel"/>
    <w:tmpl w:val="09FC6F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1A487ED7"/>
    <w:multiLevelType w:val="multilevel"/>
    <w:tmpl w:val="48DEF7A2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1F652D21"/>
    <w:multiLevelType w:val="multilevel"/>
    <w:tmpl w:val="D8FA7400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5">
      <w:start w:val="1"/>
      <w:numFmt w:val="lowerRoman"/>
      <w:suff w:val="nothing"/>
      <w:lvlText w:val="%6."/>
      <w:lvlJc w:val="left"/>
      <w:rPr>
        <w:rFonts w:ascii="Times New Roman" w:hAnsi="Times New Roman"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25015D91"/>
    <w:multiLevelType w:val="multilevel"/>
    <w:tmpl w:val="96F24ADE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2D2770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F6095A"/>
    <w:multiLevelType w:val="multilevel"/>
    <w:tmpl w:val="2C18DF0C"/>
    <w:lvl w:ilvl="0">
      <w:start w:val="1"/>
      <w:numFmt w:val="decimal"/>
      <w:suff w:val="space"/>
      <w:lvlText w:val="Part %1"/>
      <w:lvlJc w:val="left"/>
      <w:pPr>
        <w:ind w:left="1080" w:hanging="1080"/>
      </w:pPr>
      <w:rPr>
        <w:rFonts w:ascii="Arial" w:hAnsi="Arial" w:hint="default"/>
        <w:b/>
        <w:i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/>
        <w:sz w:val="16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/>
        <w:sz w:val="16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i/>
        <w:sz w:val="16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D120F62"/>
    <w:multiLevelType w:val="multilevel"/>
    <w:tmpl w:val="5D08980C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327023F"/>
    <w:multiLevelType w:val="multilevel"/>
    <w:tmpl w:val="10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0" w15:restartNumberingAfterBreak="0">
    <w:nsid w:val="489B1BB1"/>
    <w:multiLevelType w:val="multilevel"/>
    <w:tmpl w:val="ACAE24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4902181E"/>
    <w:multiLevelType w:val="multilevel"/>
    <w:tmpl w:val="D77C3E6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495635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15C72ED"/>
    <w:multiLevelType w:val="multilevel"/>
    <w:tmpl w:val="48DEF7A2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58155999"/>
    <w:multiLevelType w:val="multilevel"/>
    <w:tmpl w:val="8DEC04A2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62220772"/>
    <w:multiLevelType w:val="multilevel"/>
    <w:tmpl w:val="EF02C97C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 w15:restartNumberingAfterBreak="0">
    <w:nsid w:val="62884B34"/>
    <w:multiLevelType w:val="multilevel"/>
    <w:tmpl w:val="E7203D3C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6F2707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734D1FE0"/>
    <w:multiLevelType w:val="multilevel"/>
    <w:tmpl w:val="8ACC3B36"/>
    <w:lvl w:ilvl="0">
      <w:start w:val="1"/>
      <w:numFmt w:val="decimal"/>
      <w:suff w:val="space"/>
      <w:lvlText w:val="Part %1"/>
      <w:lvlJc w:val="left"/>
      <w:pPr>
        <w:ind w:left="1080" w:hanging="1080"/>
      </w:pPr>
      <w:rPr>
        <w:rFonts w:ascii="Arial" w:hAnsi="Arial" w:cs="Times New Roman" w:hint="default"/>
        <w:b/>
        <w:i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/>
        <w:sz w:val="16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/>
        <w:i/>
        <w:sz w:val="16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/>
        <w:i/>
        <w:sz w:val="16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73D87D5B"/>
    <w:multiLevelType w:val="multilevel"/>
    <w:tmpl w:val="9AB8048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0" w15:restartNumberingAfterBreak="0">
    <w:nsid w:val="779E3F01"/>
    <w:multiLevelType w:val="multilevel"/>
    <w:tmpl w:val="2AF69D1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799B739E"/>
    <w:multiLevelType w:val="multilevel"/>
    <w:tmpl w:val="D8FA7400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5">
      <w:start w:val="1"/>
      <w:numFmt w:val="lowerRoman"/>
      <w:suff w:val="nothing"/>
      <w:lvlText w:val="%6."/>
      <w:lvlJc w:val="left"/>
      <w:rPr>
        <w:rFonts w:ascii="Times New Roman" w:hAnsi="Times New Roman"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7B6C3EEF"/>
    <w:multiLevelType w:val="multilevel"/>
    <w:tmpl w:val="1D583028"/>
    <w:lvl w:ilvl="0">
      <w:start w:val="1"/>
      <w:numFmt w:val="decimal"/>
      <w:pStyle w:val="HLSpec1"/>
      <w:suff w:val="space"/>
      <w:lvlText w:val="Part %1"/>
      <w:lvlJc w:val="left"/>
      <w:pPr>
        <w:ind w:left="1080" w:hanging="108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pStyle w:val="HLSpec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upperLetter"/>
      <w:pStyle w:val="HLSpec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/>
        <w:sz w:val="16"/>
      </w:rPr>
    </w:lvl>
    <w:lvl w:ilvl="3">
      <w:start w:val="1"/>
      <w:numFmt w:val="decimal"/>
      <w:pStyle w:val="HLSpec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/>
        <w:sz w:val="16"/>
      </w:rPr>
    </w:lvl>
    <w:lvl w:ilvl="4">
      <w:start w:val="1"/>
      <w:numFmt w:val="lowerLetter"/>
      <w:pStyle w:val="HLSpec5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/>
        <w:sz w:val="16"/>
      </w:rPr>
    </w:lvl>
    <w:lvl w:ilvl="5">
      <w:start w:val="1"/>
      <w:numFmt w:val="decimal"/>
      <w:pStyle w:val="HLSpec6"/>
      <w:lvlText w:val="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i/>
        <w:sz w:val="16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0"/>
  </w:num>
  <w:num w:numId="5">
    <w:abstractNumId w:val="13"/>
  </w:num>
  <w:num w:numId="6">
    <w:abstractNumId w:val="3"/>
  </w:num>
  <w:num w:numId="7">
    <w:abstractNumId w:val="14"/>
  </w:num>
  <w:num w:numId="8">
    <w:abstractNumId w:val="9"/>
  </w:num>
  <w:num w:numId="9">
    <w:abstractNumId w:val="22"/>
  </w:num>
  <w:num w:numId="10">
    <w:abstractNumId w:val="4"/>
  </w:num>
  <w:num w:numId="11">
    <w:abstractNumId w:val="21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20"/>
  </w:num>
  <w:num w:numId="17">
    <w:abstractNumId w:val="11"/>
  </w:num>
  <w:num w:numId="18">
    <w:abstractNumId w:val="0"/>
  </w:num>
  <w:num w:numId="19">
    <w:abstractNumId w:val="17"/>
  </w:num>
  <w:num w:numId="20">
    <w:abstractNumId w:val="12"/>
  </w:num>
  <w:num w:numId="21">
    <w:abstractNumId w:val="6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A5"/>
    <w:rsid w:val="00082BCF"/>
    <w:rsid w:val="000A0AB7"/>
    <w:rsid w:val="000C076A"/>
    <w:rsid w:val="001576B2"/>
    <w:rsid w:val="00187031"/>
    <w:rsid w:val="00190542"/>
    <w:rsid w:val="002302A9"/>
    <w:rsid w:val="002873F7"/>
    <w:rsid w:val="002948A5"/>
    <w:rsid w:val="002A2EFC"/>
    <w:rsid w:val="002C4072"/>
    <w:rsid w:val="002F145C"/>
    <w:rsid w:val="002F1B23"/>
    <w:rsid w:val="00341780"/>
    <w:rsid w:val="00345787"/>
    <w:rsid w:val="003A2DC8"/>
    <w:rsid w:val="003C3882"/>
    <w:rsid w:val="00410B3D"/>
    <w:rsid w:val="00421A3B"/>
    <w:rsid w:val="004635BC"/>
    <w:rsid w:val="004A00EE"/>
    <w:rsid w:val="005278AB"/>
    <w:rsid w:val="005416DF"/>
    <w:rsid w:val="00581A14"/>
    <w:rsid w:val="005B4E19"/>
    <w:rsid w:val="005C2C23"/>
    <w:rsid w:val="005D15A0"/>
    <w:rsid w:val="005F365B"/>
    <w:rsid w:val="0066235C"/>
    <w:rsid w:val="006663B0"/>
    <w:rsid w:val="00674FB4"/>
    <w:rsid w:val="0067528F"/>
    <w:rsid w:val="0069398D"/>
    <w:rsid w:val="006E5D5D"/>
    <w:rsid w:val="006E73B9"/>
    <w:rsid w:val="00761DAF"/>
    <w:rsid w:val="007929F1"/>
    <w:rsid w:val="007D79D4"/>
    <w:rsid w:val="00833264"/>
    <w:rsid w:val="00885CF4"/>
    <w:rsid w:val="00886EDA"/>
    <w:rsid w:val="008A02EA"/>
    <w:rsid w:val="0090096F"/>
    <w:rsid w:val="00940238"/>
    <w:rsid w:val="009E6745"/>
    <w:rsid w:val="009F6EC2"/>
    <w:rsid w:val="00A77B85"/>
    <w:rsid w:val="00AC0306"/>
    <w:rsid w:val="00AD0E97"/>
    <w:rsid w:val="00AE733E"/>
    <w:rsid w:val="00B15A04"/>
    <w:rsid w:val="00B2456C"/>
    <w:rsid w:val="00B95C4E"/>
    <w:rsid w:val="00BB2C0F"/>
    <w:rsid w:val="00BC654E"/>
    <w:rsid w:val="00BD5A8B"/>
    <w:rsid w:val="00C92DB0"/>
    <w:rsid w:val="00CA5491"/>
    <w:rsid w:val="00CA6BD9"/>
    <w:rsid w:val="00CB083D"/>
    <w:rsid w:val="00CD4722"/>
    <w:rsid w:val="00CF50EE"/>
    <w:rsid w:val="00D01DC4"/>
    <w:rsid w:val="00D154DB"/>
    <w:rsid w:val="00D21222"/>
    <w:rsid w:val="00D9498D"/>
    <w:rsid w:val="00DD0A93"/>
    <w:rsid w:val="00E457B6"/>
    <w:rsid w:val="00E662BB"/>
    <w:rsid w:val="00E840F6"/>
    <w:rsid w:val="00E95ED2"/>
    <w:rsid w:val="00EB3881"/>
    <w:rsid w:val="00ED0770"/>
    <w:rsid w:val="00ED2465"/>
    <w:rsid w:val="00EF2EBE"/>
    <w:rsid w:val="00F46CB1"/>
    <w:rsid w:val="00F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FA5EF0D"/>
  <w15:docId w15:val="{63F73BA0-FF8B-4E08-BE6D-5D0E001B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B6"/>
    <w:rPr>
      <w:rFonts w:ascii="Arial" w:hAnsi="Arial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24C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317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15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C15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15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15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1576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5C157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C15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E1910"/>
    <w:rPr>
      <w:rFonts w:ascii="Arial" w:hAnsi="Arial" w:cs="Times New Roman"/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BE191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5C1576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5C1576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5C1576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5C1576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5C1576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5C1576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5C1576"/>
    <w:rPr>
      <w:rFonts w:ascii="Cambria" w:hAnsi="Cambria" w:cs="Times New Roman"/>
      <w:sz w:val="22"/>
      <w:szCs w:val="22"/>
      <w:lang w:val="en-US" w:eastAsia="en-US" w:bidi="ar-SA"/>
    </w:rPr>
  </w:style>
  <w:style w:type="paragraph" w:customStyle="1" w:styleId="Noparagraphstyle">
    <w:name w:val="[No paragraph style]"/>
    <w:rsid w:val="00D024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02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122445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D02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6835A0"/>
    <w:rPr>
      <w:rFonts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D024C0"/>
    <w:pPr>
      <w:ind w:left="-45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E1910"/>
    <w:rPr>
      <w:rFonts w:cs="Times New Roman"/>
      <w:sz w:val="20"/>
      <w:szCs w:val="20"/>
    </w:rPr>
  </w:style>
  <w:style w:type="paragraph" w:customStyle="1" w:styleId="NoParagraphStyle0">
    <w:name w:val="[No Paragraph Style]"/>
    <w:rsid w:val="002948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F3980"/>
    <w:rPr>
      <w:rFonts w:cs="Times New Roman"/>
    </w:rPr>
  </w:style>
  <w:style w:type="character" w:styleId="Hyperlink">
    <w:name w:val="Hyperlink"/>
    <w:basedOn w:val="DefaultParagraphFont"/>
    <w:rsid w:val="008D0A1F"/>
    <w:rPr>
      <w:rFonts w:cs="Times New Roman"/>
      <w:color w:val="0000FF"/>
      <w:u w:val="single"/>
    </w:rPr>
  </w:style>
  <w:style w:type="paragraph" w:customStyle="1" w:styleId="HLSpec1">
    <w:name w:val="HL Spec 1"/>
    <w:basedOn w:val="Normal"/>
    <w:rsid w:val="00A86E8F"/>
    <w:pPr>
      <w:numPr>
        <w:numId w:val="9"/>
      </w:numPr>
      <w:spacing w:before="240" w:after="240"/>
      <w:outlineLvl w:val="0"/>
    </w:pPr>
    <w:rPr>
      <w:b/>
      <w:i/>
      <w:caps/>
      <w:color w:val="000000"/>
      <w:sz w:val="20"/>
      <w:szCs w:val="24"/>
    </w:rPr>
  </w:style>
  <w:style w:type="character" w:styleId="Emphasis">
    <w:name w:val="Emphasis"/>
    <w:basedOn w:val="DefaultParagraphFont"/>
    <w:qFormat/>
    <w:rsid w:val="00E31732"/>
    <w:rPr>
      <w:rFonts w:cs="Times New Roman"/>
      <w:b/>
      <w:bCs/>
    </w:rPr>
  </w:style>
  <w:style w:type="paragraph" w:customStyle="1" w:styleId="p18">
    <w:name w:val="p18"/>
    <w:basedOn w:val="Normal"/>
    <w:rsid w:val="00DA3072"/>
    <w:pPr>
      <w:widowControl w:val="0"/>
      <w:tabs>
        <w:tab w:val="left" w:pos="2200"/>
        <w:tab w:val="left" w:pos="2920"/>
      </w:tabs>
      <w:autoSpaceDE w:val="0"/>
      <w:autoSpaceDN w:val="0"/>
      <w:adjustRightInd w:val="0"/>
      <w:spacing w:line="280" w:lineRule="atLeast"/>
      <w:ind w:left="1440" w:hanging="720"/>
    </w:pPr>
    <w:rPr>
      <w:szCs w:val="24"/>
    </w:rPr>
  </w:style>
  <w:style w:type="paragraph" w:styleId="BodyText2">
    <w:name w:val="Body Text 2"/>
    <w:basedOn w:val="Normal"/>
    <w:link w:val="BodyText2Char"/>
    <w:rsid w:val="00DA3072"/>
    <w:pPr>
      <w:spacing w:after="120" w:line="480" w:lineRule="auto"/>
    </w:pPr>
    <w:rPr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BE1910"/>
    <w:rPr>
      <w:rFonts w:cs="Times New Roman"/>
      <w:sz w:val="20"/>
      <w:szCs w:val="20"/>
    </w:rPr>
  </w:style>
  <w:style w:type="table" w:styleId="TableGrid">
    <w:name w:val="Table Grid"/>
    <w:basedOn w:val="TableNormal"/>
    <w:rsid w:val="00972F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22445"/>
    <w:rPr>
      <w:rFonts w:ascii="Tahoma" w:hAnsi="Tahoma" w:cs="Tahoma"/>
      <w:sz w:val="16"/>
      <w:szCs w:val="16"/>
      <w:lang w:val="en-US" w:eastAsia="en-US"/>
    </w:rPr>
  </w:style>
  <w:style w:type="paragraph" w:customStyle="1" w:styleId="HLSpec2">
    <w:name w:val="HL Spec 2"/>
    <w:basedOn w:val="Normal"/>
    <w:rsid w:val="00A86E8F"/>
    <w:pPr>
      <w:numPr>
        <w:ilvl w:val="1"/>
        <w:numId w:val="9"/>
      </w:numPr>
      <w:spacing w:before="120" w:after="120"/>
      <w:outlineLvl w:val="1"/>
    </w:pPr>
    <w:rPr>
      <w:b/>
      <w:caps/>
      <w:color w:val="000000"/>
      <w:szCs w:val="24"/>
    </w:rPr>
  </w:style>
  <w:style w:type="paragraph" w:customStyle="1" w:styleId="HLSpec3">
    <w:name w:val="HL Spec 3"/>
    <w:basedOn w:val="Normal"/>
    <w:rsid w:val="00A86E8F"/>
    <w:pPr>
      <w:numPr>
        <w:ilvl w:val="2"/>
        <w:numId w:val="9"/>
      </w:numPr>
      <w:spacing w:before="120" w:after="120"/>
      <w:outlineLvl w:val="2"/>
    </w:pPr>
    <w:rPr>
      <w:color w:val="000000"/>
      <w:szCs w:val="24"/>
    </w:rPr>
  </w:style>
  <w:style w:type="paragraph" w:customStyle="1" w:styleId="HLSpec4">
    <w:name w:val="HL Spec 4"/>
    <w:basedOn w:val="Normal"/>
    <w:rsid w:val="00A86E8F"/>
    <w:pPr>
      <w:numPr>
        <w:ilvl w:val="3"/>
        <w:numId w:val="9"/>
      </w:numPr>
      <w:spacing w:before="120" w:after="120"/>
      <w:outlineLvl w:val="3"/>
    </w:pPr>
    <w:rPr>
      <w:color w:val="000000"/>
      <w:szCs w:val="24"/>
    </w:rPr>
  </w:style>
  <w:style w:type="paragraph" w:customStyle="1" w:styleId="HLSpec5">
    <w:name w:val="HL Spec 5"/>
    <w:basedOn w:val="Normal"/>
    <w:rsid w:val="00A86E8F"/>
    <w:pPr>
      <w:numPr>
        <w:ilvl w:val="4"/>
        <w:numId w:val="9"/>
      </w:numPr>
      <w:spacing w:before="120" w:after="120"/>
      <w:outlineLvl w:val="4"/>
    </w:pPr>
    <w:rPr>
      <w:color w:val="000000"/>
      <w:szCs w:val="24"/>
    </w:rPr>
  </w:style>
  <w:style w:type="paragraph" w:customStyle="1" w:styleId="HLSpec6">
    <w:name w:val="HL Spec 6"/>
    <w:basedOn w:val="Normal"/>
    <w:rsid w:val="00A86E8F"/>
    <w:pPr>
      <w:numPr>
        <w:ilvl w:val="5"/>
        <w:numId w:val="9"/>
      </w:numPr>
      <w:spacing w:before="120" w:after="120"/>
      <w:outlineLvl w:val="5"/>
    </w:pPr>
    <w:rPr>
      <w:color w:val="000000"/>
      <w:szCs w:val="24"/>
    </w:rPr>
  </w:style>
  <w:style w:type="paragraph" w:customStyle="1" w:styleId="HLSpecNotes">
    <w:name w:val="HL Spec Notes"/>
    <w:basedOn w:val="Normal"/>
    <w:rsid w:val="0044114D"/>
    <w:pPr>
      <w:spacing w:before="120" w:after="120"/>
    </w:pPr>
    <w:rPr>
      <w:color w:val="FF0000"/>
    </w:rPr>
  </w:style>
  <w:style w:type="paragraph" w:customStyle="1" w:styleId="Hidden">
    <w:name w:val="Hidden"/>
    <w:basedOn w:val="Normal"/>
    <w:qFormat/>
    <w:rsid w:val="000A0AB7"/>
    <w:pPr>
      <w:autoSpaceDE w:val="0"/>
      <w:autoSpaceDN w:val="0"/>
      <w:adjustRightInd w:val="0"/>
    </w:pPr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" TargetMode="External"/><Relationship Id="rId13" Type="http://schemas.openxmlformats.org/officeDocument/2006/relationships/hyperlink" Target="http://www.plasticpipe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nsf.org/" TargetMode="External"/><Relationship Id="rId12" Type="http://schemas.openxmlformats.org/officeDocument/2006/relationships/hyperlink" Target="http://www.iccsafe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pm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tlin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atlink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sagroup.org" TargetMode="External"/><Relationship Id="rId14" Type="http://schemas.openxmlformats.org/officeDocument/2006/relationships/hyperlink" Target="http://www.u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2033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HeatLink Hydronic Piping Specification</vt:lpstr>
    </vt:vector>
  </TitlesOfParts>
  <Company>HeatLink Group Inc.</Company>
  <LinksUpToDate>false</LinksUpToDate>
  <CharactersWithSpaces>13623</CharactersWithSpaces>
  <SharedDoc>false</SharedDoc>
  <HLinks>
    <vt:vector size="48" baseType="variant">
      <vt:variant>
        <vt:i4>5111885</vt:i4>
      </vt:variant>
      <vt:variant>
        <vt:i4>21</vt:i4>
      </vt:variant>
      <vt:variant>
        <vt:i4>0</vt:i4>
      </vt:variant>
      <vt:variant>
        <vt:i4>5</vt:i4>
      </vt:variant>
      <vt:variant>
        <vt:lpwstr>http://www.heatlink.com/</vt:lpwstr>
      </vt:variant>
      <vt:variant>
        <vt:lpwstr/>
      </vt:variant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7798898</vt:i4>
      </vt:variant>
      <vt:variant>
        <vt:i4>15</vt:i4>
      </vt:variant>
      <vt:variant>
        <vt:i4>0</vt:i4>
      </vt:variant>
      <vt:variant>
        <vt:i4>5</vt:i4>
      </vt:variant>
      <vt:variant>
        <vt:lpwstr>http://www.icc-es-pmg.org/</vt:lpwstr>
      </vt:variant>
      <vt:variant>
        <vt:lpwstr/>
      </vt:variant>
      <vt:variant>
        <vt:i4>2687098</vt:i4>
      </vt:variant>
      <vt:variant>
        <vt:i4>12</vt:i4>
      </vt:variant>
      <vt:variant>
        <vt:i4>0</vt:i4>
      </vt:variant>
      <vt:variant>
        <vt:i4>5</vt:i4>
      </vt:variant>
      <vt:variant>
        <vt:lpwstr>http://www.plasticpipe.org/</vt:lpwstr>
      </vt:variant>
      <vt:variant>
        <vt:lpwstr/>
      </vt:variant>
      <vt:variant>
        <vt:i4>5570560</vt:i4>
      </vt:variant>
      <vt:variant>
        <vt:i4>9</vt:i4>
      </vt:variant>
      <vt:variant>
        <vt:i4>0</vt:i4>
      </vt:variant>
      <vt:variant>
        <vt:i4>5</vt:i4>
      </vt:variant>
      <vt:variant>
        <vt:lpwstr>http://www.iapmo.org/</vt:lpwstr>
      </vt:variant>
      <vt:variant>
        <vt:lpwstr/>
      </vt:variant>
      <vt:variant>
        <vt:i4>5046342</vt:i4>
      </vt:variant>
      <vt:variant>
        <vt:i4>6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http://www.csa-international.org/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http://www.nsf.org/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HeatLink Hydronic Piping Specification</dc:title>
  <dc:creator>HeatLink</dc:creator>
  <cp:lastModifiedBy>Randall Quon</cp:lastModifiedBy>
  <cp:revision>16</cp:revision>
  <cp:lastPrinted>2017-03-29T20:54:00Z</cp:lastPrinted>
  <dcterms:created xsi:type="dcterms:W3CDTF">2017-03-21T20:47:00Z</dcterms:created>
  <dcterms:modified xsi:type="dcterms:W3CDTF">2021-07-09T20:41:00Z</dcterms:modified>
</cp:coreProperties>
</file>